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6A07B" w14:textId="77777777" w:rsidR="009910A8" w:rsidRDefault="009910A8" w:rsidP="00A0334B">
      <w:pPr>
        <w:pStyle w:val="Normal1"/>
        <w:jc w:val="center"/>
      </w:pPr>
    </w:p>
    <w:p w14:paraId="33E746E2" w14:textId="77777777" w:rsidR="009910A8" w:rsidRDefault="00D73A0E" w:rsidP="00A0334B">
      <w:pPr>
        <w:pStyle w:val="Normal1"/>
        <w:jc w:val="center"/>
      </w:pPr>
      <w:r>
        <w:rPr>
          <w:noProof/>
        </w:rPr>
        <w:drawing>
          <wp:anchor distT="0" distB="0" distL="114300" distR="114300" simplePos="0" relativeHeight="251658240" behindDoc="0" locked="0" layoutInCell="1" hidden="0" allowOverlap="1" wp14:anchorId="2F49F141" wp14:editId="42B92294">
            <wp:simplePos x="0" y="0"/>
            <wp:positionH relativeFrom="margin">
              <wp:posOffset>183515</wp:posOffset>
            </wp:positionH>
            <wp:positionV relativeFrom="paragraph">
              <wp:posOffset>80010</wp:posOffset>
            </wp:positionV>
            <wp:extent cx="1451610" cy="145161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51610" cy="1451610"/>
                    </a:xfrm>
                    <a:prstGeom prst="rect">
                      <a:avLst/>
                    </a:prstGeom>
                    <a:ln/>
                  </pic:spPr>
                </pic:pic>
              </a:graphicData>
            </a:graphic>
          </wp:anchor>
        </w:drawing>
      </w:r>
    </w:p>
    <w:p w14:paraId="4A97086B" w14:textId="77777777" w:rsidR="009910A8" w:rsidRDefault="00D73A0E" w:rsidP="00A0334B">
      <w:pPr>
        <w:pStyle w:val="Normal1"/>
        <w:jc w:val="center"/>
      </w:pPr>
      <w:r>
        <w:rPr>
          <w:noProof/>
        </w:rPr>
        <mc:AlternateContent>
          <mc:Choice Requires="wps">
            <w:drawing>
              <wp:anchor distT="0" distB="0" distL="114300" distR="114300" simplePos="0" relativeHeight="251659264" behindDoc="1" locked="0" layoutInCell="1" hidden="0" allowOverlap="1" wp14:anchorId="53706B0B" wp14:editId="1AC778B0">
                <wp:simplePos x="0" y="0"/>
                <wp:positionH relativeFrom="margin">
                  <wp:posOffset>1651000</wp:posOffset>
                </wp:positionH>
                <wp:positionV relativeFrom="paragraph">
                  <wp:posOffset>0</wp:posOffset>
                </wp:positionV>
                <wp:extent cx="7188200" cy="15748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1754440" y="2992600"/>
                          <a:ext cx="7183120" cy="1574800"/>
                        </a:xfrm>
                        <a:prstGeom prst="rect">
                          <a:avLst/>
                        </a:prstGeom>
                        <a:noFill/>
                        <a:ln>
                          <a:noFill/>
                        </a:ln>
                      </wps:spPr>
                      <wps:txbx>
                        <w:txbxContent>
                          <w:p w14:paraId="6E21092C" w14:textId="77777777" w:rsidR="00196029" w:rsidRDefault="00196029" w:rsidP="00A0334B">
                            <w:pPr>
                              <w:pStyle w:val="Normal1"/>
                              <w:jc w:val="center"/>
                              <w:textDirection w:val="btLr"/>
                            </w:pPr>
                            <w:r>
                              <w:rPr>
                                <w:b/>
                                <w:color w:val="000000"/>
                                <w:sz w:val="72"/>
                              </w:rPr>
                              <w:t>Three-Year Academic Plan</w:t>
                            </w:r>
                          </w:p>
                          <w:p w14:paraId="0469BE18" w14:textId="77777777" w:rsidR="00196029" w:rsidRDefault="00196029" w:rsidP="00A0334B">
                            <w:pPr>
                              <w:pStyle w:val="Normal1"/>
                              <w:jc w:val="center"/>
                              <w:textDirection w:val="btLr"/>
                            </w:pPr>
                            <w:r>
                              <w:rPr>
                                <w:b/>
                                <w:color w:val="000000"/>
                                <w:sz w:val="72"/>
                              </w:rPr>
                              <w:t>2017-2020</w:t>
                            </w:r>
                          </w:p>
                          <w:p w14:paraId="67AE61C7" w14:textId="77777777" w:rsidR="00196029" w:rsidRDefault="00196029" w:rsidP="00A0334B">
                            <w:pPr>
                              <w:pStyle w:val="Normal1"/>
                              <w:jc w:val="cente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706B0B" id="Rectangle 3" o:spid="_x0000_s1026" style="position:absolute;left:0;text-align:left;margin-left:130pt;margin-top:0;width:566pt;height:124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" filled="f" stroked="f">
                <v:textbox inset="2.53958mm,1.2694mm,2.53958mm,1.2694mm">
                  <w:txbxContent>
                    <w:p w14:paraId="6E21092C" w14:textId="77777777" w:rsidR="00196029" w:rsidRDefault="00196029" w:rsidP="00A0334B">
                      <w:pPr>
                        <w:pStyle w:val="Normal1"/>
                        <w:jc w:val="center"/>
                        <w:textDirection w:val="btLr"/>
                      </w:pPr>
                      <w:r>
                        <w:rPr>
                          <w:b/>
                          <w:color w:val="000000"/>
                          <w:sz w:val="72"/>
                        </w:rPr>
                        <w:t>Three-Year Academic Plan</w:t>
                      </w:r>
                    </w:p>
                    <w:p w14:paraId="0469BE18" w14:textId="77777777" w:rsidR="00196029" w:rsidRDefault="00196029" w:rsidP="00A0334B">
                      <w:pPr>
                        <w:pStyle w:val="Normal1"/>
                        <w:jc w:val="center"/>
                        <w:textDirection w:val="btLr"/>
                      </w:pPr>
                      <w:r>
                        <w:rPr>
                          <w:b/>
                          <w:color w:val="000000"/>
                          <w:sz w:val="72"/>
                        </w:rPr>
                        <w:t>2017-2020</w:t>
                      </w:r>
                    </w:p>
                    <w:p w14:paraId="67AE61C7" w14:textId="77777777" w:rsidR="00196029" w:rsidRDefault="00196029" w:rsidP="00A0334B">
                      <w:pPr>
                        <w:pStyle w:val="Normal1"/>
                        <w:jc w:val="center"/>
                        <w:textDirection w:val="btLr"/>
                      </w:pPr>
                    </w:p>
                  </w:txbxContent>
                </v:textbox>
                <w10:wrap type="square" anchorx="margin"/>
              </v:rect>
            </w:pict>
          </mc:Fallback>
        </mc:AlternateContent>
      </w:r>
    </w:p>
    <w:p w14:paraId="1F2AD32E" w14:textId="58E22CBD" w:rsidR="009910A8" w:rsidRDefault="009033F7" w:rsidP="00A0334B">
      <w:pPr>
        <w:pStyle w:val="Normal1"/>
        <w:jc w:val="center"/>
      </w:pPr>
      <w:bookmarkStart w:id="0" w:name="_gjdgxs" w:colFirst="0" w:colLast="0"/>
      <w:bookmarkEnd w:id="0"/>
      <w:r>
        <w:t xml:space="preserve">      </w:t>
      </w:r>
      <w:r w:rsidR="00D73A0E">
        <w:br w:type="page"/>
      </w:r>
      <w:r w:rsidR="00D73A0E">
        <w:rPr>
          <w:noProof/>
        </w:rPr>
        <mc:AlternateContent>
          <mc:Choice Requires="wps">
            <w:drawing>
              <wp:anchor distT="0" distB="0" distL="114300" distR="114300" simplePos="0" relativeHeight="251660288" behindDoc="1" locked="0" layoutInCell="1" hidden="0" allowOverlap="1" wp14:anchorId="716DBCCB" wp14:editId="5B0F4BA4">
                <wp:simplePos x="0" y="0"/>
                <wp:positionH relativeFrom="margin">
                  <wp:posOffset>203200</wp:posOffset>
                </wp:positionH>
                <wp:positionV relativeFrom="paragraph">
                  <wp:posOffset>1447800</wp:posOffset>
                </wp:positionV>
                <wp:extent cx="8826500" cy="44577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8826500" cy="4457700"/>
                        </a:xfrm>
                        <a:prstGeom prst="rect">
                          <a:avLst/>
                        </a:prstGeom>
                        <a:noFill/>
                        <a:ln>
                          <a:noFill/>
                        </a:ln>
                      </wps:spPr>
                      <wps:txbx>
                        <w:txbxContent>
                          <w:p w14:paraId="56E60963" w14:textId="77777777" w:rsidR="00196029" w:rsidRPr="00A0334B" w:rsidRDefault="00196029" w:rsidP="00A0334B">
                            <w:pPr>
                              <w:pStyle w:val="Normal1"/>
                              <w:jc w:val="center"/>
                              <w:textDirection w:val="btLr"/>
                              <w:rPr>
                                <w:sz w:val="40"/>
                                <w:szCs w:val="40"/>
                              </w:rPr>
                            </w:pPr>
                            <w:r w:rsidRPr="00A0334B">
                              <w:rPr>
                                <w:b/>
                                <w:color w:val="000000"/>
                                <w:sz w:val="40"/>
                                <w:szCs w:val="40"/>
                                <w:highlight w:val="yellow"/>
                              </w:rPr>
                              <w:t>Honokaa High and Intermediate School</w:t>
                            </w:r>
                          </w:p>
                          <w:p w14:paraId="520310C0" w14:textId="77777777" w:rsidR="00196029" w:rsidRPr="00A0334B" w:rsidRDefault="00196029" w:rsidP="00A0334B">
                            <w:pPr>
                              <w:pStyle w:val="Normal1"/>
                              <w:jc w:val="center"/>
                              <w:textDirection w:val="btLr"/>
                              <w:rPr>
                                <w:sz w:val="40"/>
                                <w:szCs w:val="40"/>
                              </w:rPr>
                            </w:pPr>
                          </w:p>
                          <w:p w14:paraId="5AA68445" w14:textId="77777777" w:rsidR="00196029" w:rsidRPr="00A0334B" w:rsidRDefault="00196029" w:rsidP="00A0334B">
                            <w:pPr>
                              <w:pStyle w:val="Normal1"/>
                              <w:jc w:val="center"/>
                              <w:textDirection w:val="btLr"/>
                              <w:rPr>
                                <w:sz w:val="40"/>
                                <w:szCs w:val="40"/>
                              </w:rPr>
                            </w:pPr>
                          </w:p>
                          <w:p w14:paraId="412D21D5" w14:textId="77777777" w:rsidR="00196029" w:rsidRPr="00A0334B" w:rsidRDefault="00196029" w:rsidP="00A0334B">
                            <w:pPr>
                              <w:pStyle w:val="Normal1"/>
                              <w:jc w:val="center"/>
                              <w:textDirection w:val="btLr"/>
                              <w:rPr>
                                <w:sz w:val="40"/>
                                <w:szCs w:val="40"/>
                              </w:rPr>
                            </w:pPr>
                          </w:p>
                          <w:p w14:paraId="7B77CF41" w14:textId="77777777" w:rsidR="00196029" w:rsidRPr="00A0334B" w:rsidRDefault="00196029" w:rsidP="00A0334B">
                            <w:pPr>
                              <w:pStyle w:val="Normal1"/>
                              <w:jc w:val="center"/>
                              <w:textDirection w:val="btLr"/>
                              <w:rPr>
                                <w:sz w:val="40"/>
                                <w:szCs w:val="40"/>
                              </w:rPr>
                            </w:pPr>
                            <w:r w:rsidRPr="00A0334B">
                              <w:rPr>
                                <w:b/>
                                <w:color w:val="000000"/>
                                <w:sz w:val="40"/>
                                <w:szCs w:val="40"/>
                                <w:highlight w:val="yellow"/>
                              </w:rPr>
                              <w:t xml:space="preserve">45-527 </w:t>
                            </w:r>
                            <w:proofErr w:type="spellStart"/>
                            <w:r w:rsidRPr="00A0334B">
                              <w:rPr>
                                <w:b/>
                                <w:color w:val="000000"/>
                                <w:sz w:val="40"/>
                                <w:szCs w:val="40"/>
                                <w:highlight w:val="yellow"/>
                              </w:rPr>
                              <w:t>Pakalana</w:t>
                            </w:r>
                            <w:proofErr w:type="spellEnd"/>
                            <w:r w:rsidRPr="00A0334B">
                              <w:rPr>
                                <w:b/>
                                <w:color w:val="000000"/>
                                <w:sz w:val="40"/>
                                <w:szCs w:val="40"/>
                                <w:highlight w:val="yellow"/>
                              </w:rPr>
                              <w:t xml:space="preserve"> Street</w:t>
                            </w:r>
                          </w:p>
                          <w:p w14:paraId="3E56D983" w14:textId="77777777" w:rsidR="00196029" w:rsidRPr="00A0334B" w:rsidRDefault="00196029" w:rsidP="00A0334B">
                            <w:pPr>
                              <w:pStyle w:val="Normal1"/>
                              <w:jc w:val="center"/>
                              <w:textDirection w:val="btLr"/>
                              <w:rPr>
                                <w:sz w:val="40"/>
                                <w:szCs w:val="40"/>
                              </w:rPr>
                            </w:pPr>
                            <w:r w:rsidRPr="00A0334B">
                              <w:rPr>
                                <w:b/>
                                <w:color w:val="000000"/>
                                <w:sz w:val="40"/>
                                <w:szCs w:val="40"/>
                              </w:rPr>
                              <w:t>Honokaa, HI 96727</w:t>
                            </w:r>
                          </w:p>
                          <w:p w14:paraId="24E35BD2" w14:textId="77777777" w:rsidR="00196029" w:rsidRPr="00A0334B" w:rsidRDefault="00196029" w:rsidP="00A0334B">
                            <w:pPr>
                              <w:pStyle w:val="Normal1"/>
                              <w:jc w:val="center"/>
                              <w:textDirection w:val="btLr"/>
                              <w:rPr>
                                <w:sz w:val="40"/>
                                <w:szCs w:val="40"/>
                              </w:rPr>
                            </w:pPr>
                            <w:r w:rsidRPr="00A0334B">
                              <w:rPr>
                                <w:b/>
                                <w:color w:val="000000"/>
                                <w:sz w:val="40"/>
                                <w:szCs w:val="40"/>
                              </w:rPr>
                              <w:t>(808) 775-8800</w:t>
                            </w:r>
                          </w:p>
                          <w:p w14:paraId="414649FA" w14:textId="77777777" w:rsidR="00196029" w:rsidRPr="00A0334B" w:rsidRDefault="00196029" w:rsidP="00A0334B">
                            <w:pPr>
                              <w:pStyle w:val="Normal1"/>
                              <w:jc w:val="center"/>
                              <w:textDirection w:val="btLr"/>
                              <w:rPr>
                                <w:sz w:val="40"/>
                                <w:szCs w:val="40"/>
                              </w:rPr>
                            </w:pPr>
                            <w:r w:rsidRPr="00A0334B">
                              <w:rPr>
                                <w:b/>
                                <w:color w:val="000000"/>
                                <w:sz w:val="40"/>
                                <w:szCs w:val="40"/>
                              </w:rPr>
                              <w:t>www.honokaa.k12.hi.us</w:t>
                            </w:r>
                          </w:p>
                          <w:p w14:paraId="4090C89F" w14:textId="77777777" w:rsidR="00196029" w:rsidRPr="00A0334B" w:rsidRDefault="00196029" w:rsidP="00A0334B">
                            <w:pPr>
                              <w:pStyle w:val="Normal1"/>
                              <w:jc w:val="center"/>
                              <w:textDirection w:val="btLr"/>
                              <w:rPr>
                                <w:sz w:val="40"/>
                                <w:szCs w:val="40"/>
                              </w:rPr>
                            </w:pPr>
                          </w:p>
                          <w:p w14:paraId="0D6D5C93" w14:textId="77777777" w:rsidR="00196029" w:rsidRPr="00A0334B" w:rsidRDefault="00196029" w:rsidP="00A0334B">
                            <w:pPr>
                              <w:pStyle w:val="Normal1"/>
                              <w:jc w:val="center"/>
                              <w:textDirection w:val="btLr"/>
                              <w:rPr>
                                <w:sz w:val="40"/>
                                <w:szCs w:val="40"/>
                              </w:rPr>
                            </w:pPr>
                          </w:p>
                          <w:p w14:paraId="37851A97" w14:textId="77777777" w:rsidR="00196029" w:rsidRPr="00A0334B" w:rsidRDefault="00196029" w:rsidP="00A0334B">
                            <w:pPr>
                              <w:pStyle w:val="Normal1"/>
                              <w:jc w:val="center"/>
                              <w:textDirection w:val="btLr"/>
                              <w:rPr>
                                <w:sz w:val="40"/>
                                <w:szCs w:val="40"/>
                              </w:rPr>
                            </w:pPr>
                          </w:p>
                          <w:p w14:paraId="0859ECA0" w14:textId="77777777" w:rsidR="00196029" w:rsidRPr="00A0334B" w:rsidRDefault="00196029" w:rsidP="00A0334B">
                            <w:pPr>
                              <w:pStyle w:val="Normal1"/>
                              <w:jc w:val="center"/>
                              <w:textDirection w:val="btLr"/>
                              <w:rPr>
                                <w:sz w:val="40"/>
                                <w:szCs w:val="40"/>
                              </w:rPr>
                            </w:pPr>
                          </w:p>
                          <w:p w14:paraId="7CD75A76" w14:textId="77777777" w:rsidR="00196029" w:rsidRPr="00A0334B" w:rsidRDefault="00196029" w:rsidP="00A0334B">
                            <w:pPr>
                              <w:pStyle w:val="Normal1"/>
                              <w:jc w:val="center"/>
                              <w:textDirection w:val="btLr"/>
                              <w:rPr>
                                <w:sz w:val="40"/>
                                <w:szCs w:val="40"/>
                              </w:rPr>
                            </w:pPr>
                          </w:p>
                          <w:p w14:paraId="6CB664BD" w14:textId="77777777" w:rsidR="00196029" w:rsidRPr="00A0334B" w:rsidRDefault="00196029" w:rsidP="00A0334B">
                            <w:pPr>
                              <w:pStyle w:val="Normal1"/>
                              <w:jc w:val="center"/>
                              <w:textDirection w:val="btLr"/>
                              <w:rPr>
                                <w:sz w:val="40"/>
                                <w:szCs w:val="40"/>
                              </w:rPr>
                            </w:pPr>
                          </w:p>
                          <w:p w14:paraId="2C439AE0" w14:textId="77777777" w:rsidR="00196029" w:rsidRPr="00A0334B" w:rsidRDefault="00196029" w:rsidP="00A0334B">
                            <w:pPr>
                              <w:pStyle w:val="Normal1"/>
                              <w:jc w:val="center"/>
                              <w:textDirection w:val="btLr"/>
                              <w:rPr>
                                <w:sz w:val="40"/>
                                <w:szCs w:val="40"/>
                              </w:rPr>
                            </w:pPr>
                          </w:p>
                          <w:p w14:paraId="389952BA" w14:textId="77777777" w:rsidR="00196029" w:rsidRPr="00A0334B" w:rsidRDefault="00196029" w:rsidP="00A0334B">
                            <w:pPr>
                              <w:pStyle w:val="Normal1"/>
                              <w:jc w:val="center"/>
                              <w:textDirection w:val="btLr"/>
                              <w:rPr>
                                <w:sz w:val="40"/>
                                <w:szCs w:val="40"/>
                              </w:rPr>
                            </w:pPr>
                          </w:p>
                          <w:p w14:paraId="6D076AC1" w14:textId="77777777" w:rsidR="00196029" w:rsidRPr="00A0334B" w:rsidRDefault="00196029" w:rsidP="00A0334B">
                            <w:pPr>
                              <w:pStyle w:val="Normal1"/>
                              <w:jc w:val="center"/>
                              <w:textDirection w:val="btLr"/>
                              <w:rPr>
                                <w:sz w:val="40"/>
                                <w:szCs w:val="40"/>
                              </w:rPr>
                            </w:pPr>
                          </w:p>
                          <w:p w14:paraId="50976F5D" w14:textId="77777777" w:rsidR="00196029" w:rsidRPr="00A0334B" w:rsidRDefault="00196029" w:rsidP="00A0334B">
                            <w:pPr>
                              <w:pStyle w:val="Normal1"/>
                              <w:jc w:val="center"/>
                              <w:textDirection w:val="btLr"/>
                              <w:rPr>
                                <w:sz w:val="40"/>
                                <w:szCs w:val="40"/>
                              </w:rPr>
                            </w:pPr>
                          </w:p>
                          <w:p w14:paraId="5C98295C" w14:textId="77777777" w:rsidR="00196029" w:rsidRDefault="00196029" w:rsidP="00A0334B">
                            <w:pPr>
                              <w:pStyle w:val="Normal1"/>
                              <w:jc w:val="cente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6DBCCB" id="Rectangle 2" o:spid="_x0000_s1027" style="position:absolute;left:0;text-align:left;margin-left:16pt;margin-top:114pt;width:695pt;height:351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" filled="f" stroked="f">
                <v:textbox inset="2.53958mm,1.2694mm,2.53958mm,1.2694mm">
                  <w:txbxContent>
                    <w:p w14:paraId="56E60963" w14:textId="77777777" w:rsidR="00196029" w:rsidRPr="00A0334B" w:rsidRDefault="00196029" w:rsidP="00A0334B">
                      <w:pPr>
                        <w:pStyle w:val="Normal1"/>
                        <w:jc w:val="center"/>
                        <w:textDirection w:val="btLr"/>
                        <w:rPr>
                          <w:sz w:val="40"/>
                          <w:szCs w:val="40"/>
                        </w:rPr>
                      </w:pPr>
                      <w:r w:rsidRPr="00A0334B">
                        <w:rPr>
                          <w:b/>
                          <w:color w:val="000000"/>
                          <w:sz w:val="40"/>
                          <w:szCs w:val="40"/>
                          <w:highlight w:val="yellow"/>
                        </w:rPr>
                        <w:t>Honokaa High and Intermediate School</w:t>
                      </w:r>
                    </w:p>
                    <w:p w14:paraId="520310C0" w14:textId="77777777" w:rsidR="00196029" w:rsidRPr="00A0334B" w:rsidRDefault="00196029" w:rsidP="00A0334B">
                      <w:pPr>
                        <w:pStyle w:val="Normal1"/>
                        <w:jc w:val="center"/>
                        <w:textDirection w:val="btLr"/>
                        <w:rPr>
                          <w:sz w:val="40"/>
                          <w:szCs w:val="40"/>
                        </w:rPr>
                      </w:pPr>
                    </w:p>
                    <w:p w14:paraId="5AA68445" w14:textId="77777777" w:rsidR="00196029" w:rsidRPr="00A0334B" w:rsidRDefault="00196029" w:rsidP="00A0334B">
                      <w:pPr>
                        <w:pStyle w:val="Normal1"/>
                        <w:jc w:val="center"/>
                        <w:textDirection w:val="btLr"/>
                        <w:rPr>
                          <w:sz w:val="40"/>
                          <w:szCs w:val="40"/>
                        </w:rPr>
                      </w:pPr>
                    </w:p>
                    <w:p w14:paraId="412D21D5" w14:textId="77777777" w:rsidR="00196029" w:rsidRPr="00A0334B" w:rsidRDefault="00196029" w:rsidP="00A0334B">
                      <w:pPr>
                        <w:pStyle w:val="Normal1"/>
                        <w:jc w:val="center"/>
                        <w:textDirection w:val="btLr"/>
                        <w:rPr>
                          <w:sz w:val="40"/>
                          <w:szCs w:val="40"/>
                        </w:rPr>
                      </w:pPr>
                    </w:p>
                    <w:p w14:paraId="7B77CF41" w14:textId="77777777" w:rsidR="00196029" w:rsidRPr="00A0334B" w:rsidRDefault="00196029" w:rsidP="00A0334B">
                      <w:pPr>
                        <w:pStyle w:val="Normal1"/>
                        <w:jc w:val="center"/>
                        <w:textDirection w:val="btLr"/>
                        <w:rPr>
                          <w:sz w:val="40"/>
                          <w:szCs w:val="40"/>
                        </w:rPr>
                      </w:pPr>
                      <w:r w:rsidRPr="00A0334B">
                        <w:rPr>
                          <w:b/>
                          <w:color w:val="000000"/>
                          <w:sz w:val="40"/>
                          <w:szCs w:val="40"/>
                          <w:highlight w:val="yellow"/>
                        </w:rPr>
                        <w:t xml:space="preserve">45-527 </w:t>
                      </w:r>
                      <w:proofErr w:type="spellStart"/>
                      <w:r w:rsidRPr="00A0334B">
                        <w:rPr>
                          <w:b/>
                          <w:color w:val="000000"/>
                          <w:sz w:val="40"/>
                          <w:szCs w:val="40"/>
                          <w:highlight w:val="yellow"/>
                        </w:rPr>
                        <w:t>Pakalana</w:t>
                      </w:r>
                      <w:proofErr w:type="spellEnd"/>
                      <w:r w:rsidRPr="00A0334B">
                        <w:rPr>
                          <w:b/>
                          <w:color w:val="000000"/>
                          <w:sz w:val="40"/>
                          <w:szCs w:val="40"/>
                          <w:highlight w:val="yellow"/>
                        </w:rPr>
                        <w:t xml:space="preserve"> Street</w:t>
                      </w:r>
                    </w:p>
                    <w:p w14:paraId="3E56D983" w14:textId="77777777" w:rsidR="00196029" w:rsidRPr="00A0334B" w:rsidRDefault="00196029" w:rsidP="00A0334B">
                      <w:pPr>
                        <w:pStyle w:val="Normal1"/>
                        <w:jc w:val="center"/>
                        <w:textDirection w:val="btLr"/>
                        <w:rPr>
                          <w:sz w:val="40"/>
                          <w:szCs w:val="40"/>
                        </w:rPr>
                      </w:pPr>
                      <w:r w:rsidRPr="00A0334B">
                        <w:rPr>
                          <w:b/>
                          <w:color w:val="000000"/>
                          <w:sz w:val="40"/>
                          <w:szCs w:val="40"/>
                        </w:rPr>
                        <w:t>Honokaa, HI 96727</w:t>
                      </w:r>
                    </w:p>
                    <w:p w14:paraId="24E35BD2" w14:textId="77777777" w:rsidR="00196029" w:rsidRPr="00A0334B" w:rsidRDefault="00196029" w:rsidP="00A0334B">
                      <w:pPr>
                        <w:pStyle w:val="Normal1"/>
                        <w:jc w:val="center"/>
                        <w:textDirection w:val="btLr"/>
                        <w:rPr>
                          <w:sz w:val="40"/>
                          <w:szCs w:val="40"/>
                        </w:rPr>
                      </w:pPr>
                      <w:r w:rsidRPr="00A0334B">
                        <w:rPr>
                          <w:b/>
                          <w:color w:val="000000"/>
                          <w:sz w:val="40"/>
                          <w:szCs w:val="40"/>
                        </w:rPr>
                        <w:t>(808) 775-8800</w:t>
                      </w:r>
                    </w:p>
                    <w:p w14:paraId="414649FA" w14:textId="77777777" w:rsidR="00196029" w:rsidRPr="00A0334B" w:rsidRDefault="00196029" w:rsidP="00A0334B">
                      <w:pPr>
                        <w:pStyle w:val="Normal1"/>
                        <w:jc w:val="center"/>
                        <w:textDirection w:val="btLr"/>
                        <w:rPr>
                          <w:sz w:val="40"/>
                          <w:szCs w:val="40"/>
                        </w:rPr>
                      </w:pPr>
                      <w:r w:rsidRPr="00A0334B">
                        <w:rPr>
                          <w:b/>
                          <w:color w:val="000000"/>
                          <w:sz w:val="40"/>
                          <w:szCs w:val="40"/>
                        </w:rPr>
                        <w:t>www.honokaa.k12.hi.us</w:t>
                      </w:r>
                    </w:p>
                    <w:p w14:paraId="4090C89F" w14:textId="77777777" w:rsidR="00196029" w:rsidRPr="00A0334B" w:rsidRDefault="00196029" w:rsidP="00A0334B">
                      <w:pPr>
                        <w:pStyle w:val="Normal1"/>
                        <w:jc w:val="center"/>
                        <w:textDirection w:val="btLr"/>
                        <w:rPr>
                          <w:sz w:val="40"/>
                          <w:szCs w:val="40"/>
                        </w:rPr>
                      </w:pPr>
                    </w:p>
                    <w:p w14:paraId="0D6D5C93" w14:textId="77777777" w:rsidR="00196029" w:rsidRPr="00A0334B" w:rsidRDefault="00196029" w:rsidP="00A0334B">
                      <w:pPr>
                        <w:pStyle w:val="Normal1"/>
                        <w:jc w:val="center"/>
                        <w:textDirection w:val="btLr"/>
                        <w:rPr>
                          <w:sz w:val="40"/>
                          <w:szCs w:val="40"/>
                        </w:rPr>
                      </w:pPr>
                    </w:p>
                    <w:p w14:paraId="37851A97" w14:textId="77777777" w:rsidR="00196029" w:rsidRPr="00A0334B" w:rsidRDefault="00196029" w:rsidP="00A0334B">
                      <w:pPr>
                        <w:pStyle w:val="Normal1"/>
                        <w:jc w:val="center"/>
                        <w:textDirection w:val="btLr"/>
                        <w:rPr>
                          <w:sz w:val="40"/>
                          <w:szCs w:val="40"/>
                        </w:rPr>
                      </w:pPr>
                    </w:p>
                    <w:p w14:paraId="0859ECA0" w14:textId="77777777" w:rsidR="00196029" w:rsidRPr="00A0334B" w:rsidRDefault="00196029" w:rsidP="00A0334B">
                      <w:pPr>
                        <w:pStyle w:val="Normal1"/>
                        <w:jc w:val="center"/>
                        <w:textDirection w:val="btLr"/>
                        <w:rPr>
                          <w:sz w:val="40"/>
                          <w:szCs w:val="40"/>
                        </w:rPr>
                      </w:pPr>
                    </w:p>
                    <w:p w14:paraId="7CD75A76" w14:textId="77777777" w:rsidR="00196029" w:rsidRPr="00A0334B" w:rsidRDefault="00196029" w:rsidP="00A0334B">
                      <w:pPr>
                        <w:pStyle w:val="Normal1"/>
                        <w:jc w:val="center"/>
                        <w:textDirection w:val="btLr"/>
                        <w:rPr>
                          <w:sz w:val="40"/>
                          <w:szCs w:val="40"/>
                        </w:rPr>
                      </w:pPr>
                    </w:p>
                    <w:p w14:paraId="6CB664BD" w14:textId="77777777" w:rsidR="00196029" w:rsidRPr="00A0334B" w:rsidRDefault="00196029" w:rsidP="00A0334B">
                      <w:pPr>
                        <w:pStyle w:val="Normal1"/>
                        <w:jc w:val="center"/>
                        <w:textDirection w:val="btLr"/>
                        <w:rPr>
                          <w:sz w:val="40"/>
                          <w:szCs w:val="40"/>
                        </w:rPr>
                      </w:pPr>
                    </w:p>
                    <w:p w14:paraId="2C439AE0" w14:textId="77777777" w:rsidR="00196029" w:rsidRPr="00A0334B" w:rsidRDefault="00196029" w:rsidP="00A0334B">
                      <w:pPr>
                        <w:pStyle w:val="Normal1"/>
                        <w:jc w:val="center"/>
                        <w:textDirection w:val="btLr"/>
                        <w:rPr>
                          <w:sz w:val="40"/>
                          <w:szCs w:val="40"/>
                        </w:rPr>
                      </w:pPr>
                    </w:p>
                    <w:p w14:paraId="389952BA" w14:textId="77777777" w:rsidR="00196029" w:rsidRPr="00A0334B" w:rsidRDefault="00196029" w:rsidP="00A0334B">
                      <w:pPr>
                        <w:pStyle w:val="Normal1"/>
                        <w:jc w:val="center"/>
                        <w:textDirection w:val="btLr"/>
                        <w:rPr>
                          <w:sz w:val="40"/>
                          <w:szCs w:val="40"/>
                        </w:rPr>
                      </w:pPr>
                    </w:p>
                    <w:p w14:paraId="6D076AC1" w14:textId="77777777" w:rsidR="00196029" w:rsidRPr="00A0334B" w:rsidRDefault="00196029" w:rsidP="00A0334B">
                      <w:pPr>
                        <w:pStyle w:val="Normal1"/>
                        <w:jc w:val="center"/>
                        <w:textDirection w:val="btLr"/>
                        <w:rPr>
                          <w:sz w:val="40"/>
                          <w:szCs w:val="40"/>
                        </w:rPr>
                      </w:pPr>
                    </w:p>
                    <w:p w14:paraId="50976F5D" w14:textId="77777777" w:rsidR="00196029" w:rsidRPr="00A0334B" w:rsidRDefault="00196029" w:rsidP="00A0334B">
                      <w:pPr>
                        <w:pStyle w:val="Normal1"/>
                        <w:jc w:val="center"/>
                        <w:textDirection w:val="btLr"/>
                        <w:rPr>
                          <w:sz w:val="40"/>
                          <w:szCs w:val="40"/>
                        </w:rPr>
                      </w:pPr>
                    </w:p>
                    <w:p w14:paraId="5C98295C" w14:textId="77777777" w:rsidR="00196029" w:rsidRDefault="00196029" w:rsidP="00A0334B">
                      <w:pPr>
                        <w:pStyle w:val="Normal1"/>
                        <w:jc w:val="center"/>
                        <w:textDirection w:val="btLr"/>
                      </w:pPr>
                    </w:p>
                  </w:txbxContent>
                </v:textbox>
                <w10:wrap type="square" anchorx="margin"/>
              </v:rect>
            </w:pict>
          </mc:Fallback>
        </mc:AlternateContent>
      </w:r>
    </w:p>
    <w:tbl>
      <w:tblPr>
        <w:tblStyle w:val="a"/>
        <w:tblW w:w="14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6"/>
        <w:gridCol w:w="11895"/>
      </w:tblGrid>
      <w:tr w:rsidR="009910A8" w14:paraId="5EF4D16A" w14:textId="77777777">
        <w:trPr>
          <w:trHeight w:val="340"/>
        </w:trPr>
        <w:tc>
          <w:tcPr>
            <w:tcW w:w="14611" w:type="dxa"/>
            <w:gridSpan w:val="2"/>
          </w:tcPr>
          <w:p w14:paraId="48F44B2D" w14:textId="77777777" w:rsidR="009910A8" w:rsidRPr="00B2302A" w:rsidRDefault="00D73A0E" w:rsidP="00B2302A">
            <w:pPr>
              <w:pStyle w:val="Normal1"/>
              <w:spacing w:before="40" w:after="40"/>
              <w:jc w:val="center"/>
            </w:pPr>
            <w:r w:rsidRPr="00B2302A">
              <w:rPr>
                <w:b/>
              </w:rPr>
              <w:lastRenderedPageBreak/>
              <w:t>Where are we now?</w:t>
            </w:r>
          </w:p>
        </w:tc>
      </w:tr>
      <w:tr w:rsidR="009910A8" w14:paraId="114C6C95" w14:textId="77777777">
        <w:trPr>
          <w:trHeight w:val="5620"/>
        </w:trPr>
        <w:tc>
          <w:tcPr>
            <w:tcW w:w="2716" w:type="dxa"/>
            <w:vMerge w:val="restart"/>
          </w:tcPr>
          <w:p w14:paraId="7112C811" w14:textId="77777777" w:rsidR="009910A8" w:rsidRDefault="00D73A0E">
            <w:pPr>
              <w:pStyle w:val="Normal1"/>
              <w:rPr>
                <w:sz w:val="22"/>
                <w:szCs w:val="22"/>
              </w:rPr>
            </w:pPr>
            <w:r>
              <w:rPr>
                <w:sz w:val="22"/>
                <w:szCs w:val="22"/>
              </w:rPr>
              <w:t>Prioritize school’s needs as identified in one or more of the following needs assessments:</w:t>
            </w:r>
            <w:r>
              <w:rPr>
                <w:sz w:val="22"/>
                <w:szCs w:val="22"/>
              </w:rPr>
              <w:br/>
            </w:r>
          </w:p>
          <w:p w14:paraId="789217FA" w14:textId="77777777" w:rsidR="009910A8" w:rsidRDefault="00D73A0E">
            <w:pPr>
              <w:pStyle w:val="Normal1"/>
              <w:numPr>
                <w:ilvl w:val="0"/>
                <w:numId w:val="11"/>
              </w:numPr>
              <w:pBdr>
                <w:top w:val="nil"/>
                <w:left w:val="nil"/>
                <w:bottom w:val="nil"/>
                <w:right w:val="nil"/>
                <w:between w:val="nil"/>
              </w:pBdr>
              <w:ind w:left="216" w:hanging="216"/>
              <w:contextualSpacing/>
              <w:rPr>
                <w:color w:val="000000"/>
                <w:sz w:val="22"/>
                <w:szCs w:val="22"/>
              </w:rPr>
            </w:pPr>
            <w:r>
              <w:rPr>
                <w:color w:val="000000"/>
                <w:sz w:val="22"/>
                <w:szCs w:val="22"/>
              </w:rPr>
              <w:t>Comprehensive Needs Assessment (Title I Schools)</w:t>
            </w:r>
            <w:r>
              <w:rPr>
                <w:color w:val="000000"/>
                <w:sz w:val="22"/>
                <w:szCs w:val="22"/>
              </w:rPr>
              <w:br/>
            </w:r>
          </w:p>
          <w:p w14:paraId="17AECFED" w14:textId="77777777" w:rsidR="009910A8" w:rsidRDefault="00D73A0E">
            <w:pPr>
              <w:pStyle w:val="Normal1"/>
              <w:numPr>
                <w:ilvl w:val="0"/>
                <w:numId w:val="11"/>
              </w:numPr>
              <w:pBdr>
                <w:top w:val="nil"/>
                <w:left w:val="nil"/>
                <w:bottom w:val="nil"/>
                <w:right w:val="nil"/>
                <w:between w:val="nil"/>
              </w:pBdr>
              <w:ind w:left="216" w:hanging="216"/>
              <w:contextualSpacing/>
              <w:rPr>
                <w:color w:val="000000"/>
                <w:sz w:val="22"/>
                <w:szCs w:val="22"/>
              </w:rPr>
            </w:pPr>
            <w:r>
              <w:rPr>
                <w:color w:val="000000"/>
                <w:sz w:val="22"/>
                <w:szCs w:val="22"/>
              </w:rPr>
              <w:t>WASC Self Study</w:t>
            </w:r>
          </w:p>
          <w:p w14:paraId="286B858D" w14:textId="77777777" w:rsidR="009910A8" w:rsidRDefault="00D73A0E">
            <w:pPr>
              <w:pStyle w:val="Normal1"/>
              <w:numPr>
                <w:ilvl w:val="0"/>
                <w:numId w:val="10"/>
              </w:numPr>
              <w:pBdr>
                <w:top w:val="nil"/>
                <w:left w:val="nil"/>
                <w:bottom w:val="nil"/>
                <w:right w:val="nil"/>
                <w:between w:val="nil"/>
              </w:pBdr>
              <w:ind w:left="531" w:hanging="180"/>
              <w:contextualSpacing/>
              <w:rPr>
                <w:color w:val="000000"/>
                <w:sz w:val="22"/>
                <w:szCs w:val="22"/>
              </w:rPr>
            </w:pPr>
            <w:r>
              <w:rPr>
                <w:color w:val="000000"/>
                <w:sz w:val="22"/>
                <w:szCs w:val="22"/>
              </w:rPr>
              <w:t>WASC Category B: Standards Based Student Learning: Curriculum, instruction</w:t>
            </w:r>
          </w:p>
          <w:p w14:paraId="3FEF2C84" w14:textId="77777777" w:rsidR="009910A8" w:rsidRDefault="00D73A0E">
            <w:pPr>
              <w:pStyle w:val="Normal1"/>
              <w:numPr>
                <w:ilvl w:val="0"/>
                <w:numId w:val="10"/>
              </w:numPr>
              <w:pBdr>
                <w:top w:val="nil"/>
                <w:left w:val="nil"/>
                <w:bottom w:val="nil"/>
                <w:right w:val="nil"/>
                <w:between w:val="nil"/>
              </w:pBdr>
              <w:ind w:left="531" w:hanging="180"/>
              <w:contextualSpacing/>
              <w:rPr>
                <w:color w:val="000000"/>
                <w:sz w:val="22"/>
                <w:szCs w:val="22"/>
              </w:rPr>
            </w:pPr>
            <w:r>
              <w:rPr>
                <w:color w:val="000000"/>
                <w:sz w:val="22"/>
                <w:szCs w:val="22"/>
              </w:rPr>
              <w:t>WASC Category C: Standards Based Student Learning: Instruction</w:t>
            </w:r>
          </w:p>
          <w:p w14:paraId="558BA9EE" w14:textId="77777777" w:rsidR="009910A8" w:rsidRDefault="00D73A0E">
            <w:pPr>
              <w:pStyle w:val="Normal1"/>
              <w:numPr>
                <w:ilvl w:val="0"/>
                <w:numId w:val="10"/>
              </w:numPr>
              <w:pBdr>
                <w:top w:val="nil"/>
                <w:left w:val="nil"/>
                <w:bottom w:val="nil"/>
                <w:right w:val="nil"/>
                <w:between w:val="nil"/>
              </w:pBdr>
              <w:ind w:left="531" w:hanging="180"/>
              <w:contextualSpacing/>
              <w:rPr>
                <w:color w:val="000000"/>
                <w:sz w:val="22"/>
                <w:szCs w:val="22"/>
              </w:rPr>
            </w:pPr>
            <w:r>
              <w:rPr>
                <w:color w:val="000000"/>
                <w:sz w:val="22"/>
                <w:szCs w:val="22"/>
              </w:rPr>
              <w:t xml:space="preserve">WASC Category D: Standards Based Student Learning:  Assessment and Accountability </w:t>
            </w:r>
            <w:r>
              <w:rPr>
                <w:color w:val="000000"/>
                <w:sz w:val="22"/>
                <w:szCs w:val="22"/>
              </w:rPr>
              <w:br/>
            </w:r>
          </w:p>
          <w:p w14:paraId="6A02F177" w14:textId="77777777" w:rsidR="009910A8" w:rsidRDefault="009910A8">
            <w:pPr>
              <w:pStyle w:val="Normal1"/>
              <w:pBdr>
                <w:top w:val="nil"/>
                <w:left w:val="nil"/>
                <w:bottom w:val="nil"/>
                <w:right w:val="nil"/>
                <w:between w:val="nil"/>
              </w:pBdr>
              <w:ind w:left="216"/>
              <w:rPr>
                <w:color w:val="000000"/>
                <w:sz w:val="22"/>
                <w:szCs w:val="22"/>
              </w:rPr>
            </w:pPr>
          </w:p>
          <w:p w14:paraId="0DF6528D" w14:textId="77777777" w:rsidR="009910A8" w:rsidRDefault="00D73A0E">
            <w:pPr>
              <w:pStyle w:val="Normal1"/>
              <w:numPr>
                <w:ilvl w:val="0"/>
                <w:numId w:val="1"/>
              </w:numPr>
              <w:pBdr>
                <w:top w:val="nil"/>
                <w:left w:val="nil"/>
                <w:bottom w:val="nil"/>
                <w:right w:val="nil"/>
                <w:between w:val="nil"/>
              </w:pBdr>
              <w:ind w:left="216" w:hanging="216"/>
              <w:contextualSpacing/>
              <w:rPr>
                <w:color w:val="000000"/>
                <w:sz w:val="22"/>
                <w:szCs w:val="22"/>
              </w:rPr>
            </w:pPr>
            <w:r>
              <w:rPr>
                <w:color w:val="000000"/>
                <w:sz w:val="22"/>
                <w:szCs w:val="22"/>
              </w:rPr>
              <w:t>Other</w:t>
            </w:r>
          </w:p>
          <w:p w14:paraId="3DC9A96A" w14:textId="77777777" w:rsidR="009910A8" w:rsidRDefault="009910A8">
            <w:pPr>
              <w:pStyle w:val="Normal1"/>
            </w:pPr>
          </w:p>
          <w:p w14:paraId="7C751834" w14:textId="77777777" w:rsidR="009910A8" w:rsidRDefault="009910A8">
            <w:pPr>
              <w:pStyle w:val="Normal1"/>
              <w:rPr>
                <w:rFonts w:ascii="Abel" w:eastAsia="Abel" w:hAnsi="Abel" w:cs="Abel"/>
                <w:color w:val="000000"/>
              </w:rPr>
            </w:pPr>
          </w:p>
        </w:tc>
        <w:tc>
          <w:tcPr>
            <w:tcW w:w="11895" w:type="dxa"/>
          </w:tcPr>
          <w:p w14:paraId="332E74C8" w14:textId="77777777" w:rsidR="009910A8" w:rsidRDefault="00D73A0E">
            <w:pPr>
              <w:pStyle w:val="Normal1"/>
              <w:numPr>
                <w:ilvl w:val="0"/>
                <w:numId w:val="9"/>
              </w:numPr>
              <w:pBdr>
                <w:top w:val="nil"/>
                <w:left w:val="nil"/>
                <w:bottom w:val="nil"/>
                <w:right w:val="nil"/>
                <w:between w:val="nil"/>
              </w:pBdr>
              <w:contextualSpacing/>
              <w:jc w:val="both"/>
            </w:pPr>
            <w:r>
              <w:rPr>
                <w:rFonts w:ascii="Abel" w:eastAsia="Abel" w:hAnsi="Abel" w:cs="Abel"/>
                <w:color w:val="000000"/>
              </w:rPr>
              <w:t xml:space="preserve">Need:  </w:t>
            </w:r>
          </w:p>
          <w:p w14:paraId="1842FA18" w14:textId="77777777" w:rsidR="009910A8" w:rsidRDefault="00D73A0E">
            <w:pPr>
              <w:pStyle w:val="Normal1"/>
              <w:rPr>
                <w:rFonts w:ascii="Abel" w:eastAsia="Abel" w:hAnsi="Abel" w:cs="Abel"/>
                <w:color w:val="000000"/>
              </w:rPr>
            </w:pPr>
            <w:r>
              <w:rPr>
                <w:rFonts w:ascii="Abel" w:eastAsia="Abel" w:hAnsi="Abel" w:cs="Abel"/>
                <w:color w:val="000000"/>
              </w:rPr>
              <w:t>Provide internal and external communication/relationships to successfully educate and engage students, teachers, parents and community members</w:t>
            </w:r>
          </w:p>
          <w:p w14:paraId="5C813199" w14:textId="77777777" w:rsidR="00A0334B" w:rsidRDefault="00A0334B">
            <w:pPr>
              <w:pStyle w:val="Normal1"/>
              <w:rPr>
                <w:rFonts w:ascii="Abel" w:eastAsia="Abel" w:hAnsi="Abel" w:cs="Abel"/>
                <w:color w:val="000000"/>
              </w:rPr>
            </w:pPr>
          </w:p>
          <w:p w14:paraId="6358B457" w14:textId="77777777" w:rsidR="009910A8" w:rsidRDefault="00D73A0E">
            <w:pPr>
              <w:pStyle w:val="Normal1"/>
              <w:numPr>
                <w:ilvl w:val="0"/>
                <w:numId w:val="9"/>
              </w:numPr>
              <w:pBdr>
                <w:top w:val="nil"/>
                <w:left w:val="nil"/>
                <w:bottom w:val="nil"/>
                <w:right w:val="nil"/>
                <w:between w:val="nil"/>
              </w:pBdr>
              <w:contextualSpacing/>
              <w:rPr>
                <w:rFonts w:ascii="Abel" w:eastAsia="Abel" w:hAnsi="Abel" w:cs="Abel"/>
                <w:color w:val="000000"/>
              </w:rPr>
            </w:pPr>
            <w:r>
              <w:rPr>
                <w:rFonts w:ascii="Abel" w:eastAsia="Abel" w:hAnsi="Abel" w:cs="Abel"/>
                <w:color w:val="000000"/>
              </w:rPr>
              <w:t xml:space="preserve">Need:  </w:t>
            </w:r>
          </w:p>
          <w:p w14:paraId="5D0B4DD0" w14:textId="77777777" w:rsidR="009910A8" w:rsidRDefault="00D73A0E">
            <w:pPr>
              <w:pStyle w:val="Normal1"/>
              <w:rPr>
                <w:rFonts w:ascii="Abel" w:eastAsia="Abel" w:hAnsi="Abel" w:cs="Abel"/>
                <w:color w:val="000000"/>
              </w:rPr>
            </w:pPr>
            <w:r>
              <w:rPr>
                <w:rFonts w:ascii="Abel" w:eastAsia="Abel" w:hAnsi="Abel" w:cs="Abel"/>
                <w:color w:val="000000"/>
              </w:rPr>
              <w:t>Make more technological advances throughout the campus to ensure students are 21</w:t>
            </w:r>
            <w:r>
              <w:rPr>
                <w:rFonts w:ascii="Abel" w:eastAsia="Abel" w:hAnsi="Abel" w:cs="Abel"/>
                <w:color w:val="000000"/>
                <w:vertAlign w:val="superscript"/>
              </w:rPr>
              <w:t>st</w:t>
            </w:r>
            <w:r>
              <w:rPr>
                <w:rFonts w:ascii="Abel" w:eastAsia="Abel" w:hAnsi="Abel" w:cs="Abel"/>
                <w:color w:val="000000"/>
              </w:rPr>
              <w:t xml:space="preserve"> century classroom ready in order to be college and career ready</w:t>
            </w:r>
          </w:p>
          <w:p w14:paraId="15B50719" w14:textId="77777777" w:rsidR="009910A8" w:rsidRDefault="009910A8">
            <w:pPr>
              <w:pStyle w:val="Normal1"/>
              <w:rPr>
                <w:rFonts w:ascii="Quintessential" w:eastAsia="Quintessential" w:hAnsi="Quintessential" w:cs="Quintessential"/>
                <w:color w:val="000000"/>
                <w:sz w:val="20"/>
                <w:szCs w:val="20"/>
              </w:rPr>
            </w:pPr>
          </w:p>
          <w:p w14:paraId="5CDDF816" w14:textId="77777777" w:rsidR="009910A8" w:rsidRDefault="00D73A0E">
            <w:pPr>
              <w:pStyle w:val="Normal1"/>
              <w:numPr>
                <w:ilvl w:val="0"/>
                <w:numId w:val="9"/>
              </w:numPr>
              <w:pBdr>
                <w:top w:val="nil"/>
                <w:left w:val="nil"/>
                <w:bottom w:val="nil"/>
                <w:right w:val="nil"/>
                <w:between w:val="nil"/>
              </w:pBdr>
              <w:contextualSpacing/>
              <w:rPr>
                <w:rFonts w:ascii="Abel" w:eastAsia="Abel" w:hAnsi="Abel" w:cs="Abel"/>
                <w:color w:val="000000"/>
              </w:rPr>
            </w:pPr>
            <w:r>
              <w:rPr>
                <w:rFonts w:ascii="Abel" w:eastAsia="Abel" w:hAnsi="Abel" w:cs="Abel"/>
                <w:color w:val="000000"/>
              </w:rPr>
              <w:t xml:space="preserve">Need:  </w:t>
            </w:r>
          </w:p>
          <w:p w14:paraId="4A835210" w14:textId="77777777" w:rsidR="009910A8" w:rsidRDefault="00D73A0E">
            <w:pPr>
              <w:pStyle w:val="Normal1"/>
              <w:rPr>
                <w:color w:val="000000"/>
                <w:highlight w:val="white"/>
              </w:rPr>
            </w:pPr>
            <w:r>
              <w:rPr>
                <w:color w:val="000000"/>
                <w:highlight w:val="white"/>
              </w:rPr>
              <w:t xml:space="preserve">* PLC time provided during school day common </w:t>
            </w:r>
            <w:proofErr w:type="gramStart"/>
            <w:r>
              <w:rPr>
                <w:color w:val="000000"/>
                <w:highlight w:val="white"/>
              </w:rPr>
              <w:t>prep periods which reflects</w:t>
            </w:r>
            <w:proofErr w:type="gramEnd"/>
            <w:r>
              <w:rPr>
                <w:color w:val="000000"/>
                <w:highlight w:val="white"/>
              </w:rPr>
              <w:t xml:space="preserve"> continued work in implementing data teams and instructional leadership processes, common school-wide focuses and goals.</w:t>
            </w:r>
          </w:p>
          <w:p w14:paraId="2AF00322" w14:textId="77777777" w:rsidR="009910A8" w:rsidRDefault="00D73A0E">
            <w:pPr>
              <w:pStyle w:val="Normal1"/>
              <w:rPr>
                <w:rFonts w:ascii="Abel" w:eastAsia="Abel" w:hAnsi="Abel" w:cs="Abel"/>
                <w:color w:val="000000"/>
              </w:rPr>
            </w:pPr>
            <w:r>
              <w:rPr>
                <w:rFonts w:ascii="Abel" w:eastAsia="Abel" w:hAnsi="Abel" w:cs="Abel"/>
                <w:color w:val="000000"/>
              </w:rPr>
              <w:t>* Provide Professional development for teachers to master their content areas and help increase academic gains across all content areas</w:t>
            </w:r>
          </w:p>
          <w:p w14:paraId="54B50897" w14:textId="77777777" w:rsidR="009910A8" w:rsidRDefault="00D73A0E">
            <w:pPr>
              <w:pStyle w:val="Normal1"/>
              <w:rPr>
                <w:rFonts w:ascii="Times" w:eastAsia="Times" w:hAnsi="Times" w:cs="Times"/>
              </w:rPr>
            </w:pPr>
            <w:r>
              <w:rPr>
                <w:color w:val="000000"/>
              </w:rPr>
              <w:t>* Align common curricula horizontally &amp; vertically, provide time to focus on content area instructional strategies and evaluate those strategies.</w:t>
            </w:r>
          </w:p>
          <w:p w14:paraId="40176F82" w14:textId="77777777" w:rsidR="009910A8" w:rsidRDefault="009910A8">
            <w:pPr>
              <w:pStyle w:val="Normal1"/>
              <w:rPr>
                <w:rFonts w:ascii="Times" w:eastAsia="Times" w:hAnsi="Times" w:cs="Times"/>
                <w:sz w:val="20"/>
                <w:szCs w:val="20"/>
              </w:rPr>
            </w:pPr>
          </w:p>
          <w:p w14:paraId="5E1DA238" w14:textId="77777777" w:rsidR="009910A8" w:rsidRDefault="00D73A0E">
            <w:pPr>
              <w:pStyle w:val="Normal1"/>
              <w:numPr>
                <w:ilvl w:val="0"/>
                <w:numId w:val="9"/>
              </w:numPr>
              <w:pBdr>
                <w:top w:val="nil"/>
                <w:left w:val="nil"/>
                <w:bottom w:val="nil"/>
                <w:right w:val="nil"/>
                <w:between w:val="nil"/>
              </w:pBdr>
              <w:contextualSpacing/>
              <w:rPr>
                <w:rFonts w:ascii="Abel" w:eastAsia="Abel" w:hAnsi="Abel" w:cs="Abel"/>
                <w:color w:val="000000"/>
              </w:rPr>
            </w:pPr>
            <w:r>
              <w:rPr>
                <w:rFonts w:ascii="Abel" w:eastAsia="Abel" w:hAnsi="Abel" w:cs="Abel"/>
                <w:color w:val="000000"/>
              </w:rPr>
              <w:t>Need:</w:t>
            </w:r>
          </w:p>
          <w:p w14:paraId="31E52FF0" w14:textId="77777777" w:rsidR="009910A8" w:rsidRDefault="00D73A0E">
            <w:pPr>
              <w:pStyle w:val="Normal1"/>
              <w:numPr>
                <w:ilvl w:val="0"/>
                <w:numId w:val="1"/>
              </w:numPr>
              <w:pBdr>
                <w:top w:val="nil"/>
                <w:left w:val="nil"/>
                <w:bottom w:val="nil"/>
                <w:right w:val="nil"/>
                <w:between w:val="nil"/>
              </w:pBdr>
              <w:contextualSpacing/>
              <w:rPr>
                <w:color w:val="000000"/>
              </w:rPr>
            </w:pPr>
            <w:r>
              <w:rPr>
                <w:rFonts w:ascii="Abel" w:eastAsia="Abel" w:hAnsi="Abel" w:cs="Abel"/>
                <w:color w:val="000000"/>
              </w:rPr>
              <w:t>Dragon Pride needs to be evident in the culture and climate of the school.  As one team, we need to be intentional about how we address these issues.  We have a need to bring in PBIS programs to address the student moral and values. We then need to extend this process to the parents and community in order to address the student behavior in and out of the classroom.  We need more training and supports put in place to build relationships between the students and the teachers.</w:t>
            </w:r>
          </w:p>
          <w:p w14:paraId="406CCBC0" w14:textId="77777777" w:rsidR="009910A8" w:rsidRPr="00196029" w:rsidRDefault="00D73A0E">
            <w:pPr>
              <w:pStyle w:val="Normal1"/>
              <w:numPr>
                <w:ilvl w:val="0"/>
                <w:numId w:val="1"/>
              </w:numPr>
              <w:pBdr>
                <w:top w:val="nil"/>
                <w:left w:val="nil"/>
                <w:bottom w:val="nil"/>
                <w:right w:val="nil"/>
                <w:between w:val="nil"/>
              </w:pBdr>
              <w:contextualSpacing/>
              <w:rPr>
                <w:color w:val="000000"/>
              </w:rPr>
            </w:pPr>
            <w:r>
              <w:rPr>
                <w:rFonts w:ascii="Abel" w:eastAsia="Abel" w:hAnsi="Abel" w:cs="Abel"/>
                <w:color w:val="000000"/>
              </w:rPr>
              <w:t xml:space="preserve">As a school we need to commit to values that we hold that align to our school vision, and then model our policies and procedures to support them.  </w:t>
            </w:r>
          </w:p>
          <w:p w14:paraId="523EEF38" w14:textId="45A92553" w:rsidR="00196029" w:rsidRDefault="00196029" w:rsidP="00196029">
            <w:pPr>
              <w:pStyle w:val="Normal1"/>
              <w:numPr>
                <w:ilvl w:val="0"/>
                <w:numId w:val="9"/>
              </w:numPr>
              <w:pBdr>
                <w:top w:val="nil"/>
                <w:left w:val="nil"/>
                <w:bottom w:val="nil"/>
                <w:right w:val="nil"/>
                <w:between w:val="nil"/>
              </w:pBdr>
              <w:contextualSpacing/>
              <w:rPr>
                <w:rFonts w:ascii="Abel" w:eastAsia="Abel" w:hAnsi="Abel" w:cs="Abel"/>
                <w:color w:val="000000"/>
              </w:rPr>
            </w:pPr>
            <w:r>
              <w:rPr>
                <w:rFonts w:ascii="Abel" w:eastAsia="Abel" w:hAnsi="Abel" w:cs="Abel"/>
                <w:color w:val="000000"/>
              </w:rPr>
              <w:t>Provide opportunities throughout the school day to increase students ability to:</w:t>
            </w:r>
          </w:p>
          <w:p w14:paraId="536C159A" w14:textId="4189CCFF" w:rsidR="00196029" w:rsidRDefault="00196029" w:rsidP="00196029">
            <w:pPr>
              <w:pStyle w:val="Normal1"/>
              <w:numPr>
                <w:ilvl w:val="0"/>
                <w:numId w:val="17"/>
              </w:numPr>
              <w:pBdr>
                <w:top w:val="nil"/>
                <w:left w:val="nil"/>
                <w:bottom w:val="nil"/>
                <w:right w:val="nil"/>
                <w:between w:val="nil"/>
              </w:pBdr>
              <w:contextualSpacing/>
              <w:rPr>
                <w:color w:val="000000"/>
              </w:rPr>
            </w:pPr>
            <w:r>
              <w:rPr>
                <w:color w:val="000000"/>
              </w:rPr>
              <w:t>Understand and manage emotions</w:t>
            </w:r>
          </w:p>
          <w:p w14:paraId="0509C57C" w14:textId="5E86DC96" w:rsidR="00196029" w:rsidRDefault="00196029" w:rsidP="00196029">
            <w:pPr>
              <w:pStyle w:val="Normal1"/>
              <w:numPr>
                <w:ilvl w:val="0"/>
                <w:numId w:val="17"/>
              </w:numPr>
              <w:pBdr>
                <w:top w:val="nil"/>
                <w:left w:val="nil"/>
                <w:bottom w:val="nil"/>
                <w:right w:val="nil"/>
                <w:between w:val="nil"/>
              </w:pBdr>
              <w:contextualSpacing/>
              <w:rPr>
                <w:color w:val="000000"/>
              </w:rPr>
            </w:pPr>
            <w:r>
              <w:rPr>
                <w:color w:val="000000"/>
              </w:rPr>
              <w:t>Feel and show empathy for others</w:t>
            </w:r>
          </w:p>
          <w:p w14:paraId="76C9572E" w14:textId="148B0888" w:rsidR="00196029" w:rsidRDefault="00196029" w:rsidP="00196029">
            <w:pPr>
              <w:pStyle w:val="Normal1"/>
              <w:numPr>
                <w:ilvl w:val="0"/>
                <w:numId w:val="17"/>
              </w:numPr>
              <w:pBdr>
                <w:top w:val="nil"/>
                <w:left w:val="nil"/>
                <w:bottom w:val="nil"/>
                <w:right w:val="nil"/>
                <w:between w:val="nil"/>
              </w:pBdr>
              <w:contextualSpacing/>
              <w:rPr>
                <w:color w:val="000000"/>
              </w:rPr>
            </w:pPr>
            <w:proofErr w:type="spellStart"/>
            <w:r>
              <w:rPr>
                <w:color w:val="000000"/>
              </w:rPr>
              <w:t>Estabilish</w:t>
            </w:r>
            <w:proofErr w:type="spellEnd"/>
            <w:r>
              <w:rPr>
                <w:color w:val="000000"/>
              </w:rPr>
              <w:t xml:space="preserve"> and maintain relationships</w:t>
            </w:r>
          </w:p>
          <w:p w14:paraId="34D2F65D" w14:textId="5F414D5F" w:rsidR="00196029" w:rsidRDefault="00196029" w:rsidP="00196029">
            <w:pPr>
              <w:pStyle w:val="Normal1"/>
              <w:numPr>
                <w:ilvl w:val="0"/>
                <w:numId w:val="17"/>
              </w:numPr>
              <w:pBdr>
                <w:top w:val="nil"/>
                <w:left w:val="nil"/>
                <w:bottom w:val="nil"/>
                <w:right w:val="nil"/>
                <w:between w:val="nil"/>
              </w:pBdr>
              <w:contextualSpacing/>
              <w:rPr>
                <w:color w:val="000000"/>
              </w:rPr>
            </w:pPr>
            <w:r>
              <w:rPr>
                <w:color w:val="000000"/>
              </w:rPr>
              <w:t>Make responsible decisions</w:t>
            </w:r>
          </w:p>
          <w:p w14:paraId="28D15C1E" w14:textId="77777777" w:rsidR="009910A8" w:rsidRDefault="009910A8">
            <w:pPr>
              <w:pStyle w:val="Normal1"/>
              <w:pBdr>
                <w:top w:val="nil"/>
                <w:left w:val="nil"/>
                <w:bottom w:val="nil"/>
                <w:right w:val="nil"/>
                <w:between w:val="nil"/>
              </w:pBdr>
              <w:ind w:left="360"/>
              <w:rPr>
                <w:rFonts w:ascii="Abel" w:eastAsia="Abel" w:hAnsi="Abel" w:cs="Abel"/>
                <w:color w:val="000000"/>
              </w:rPr>
            </w:pPr>
          </w:p>
          <w:p w14:paraId="02C7BCCD" w14:textId="77777777" w:rsidR="009910A8" w:rsidRDefault="00D73A0E">
            <w:pPr>
              <w:pStyle w:val="Normal1"/>
              <w:numPr>
                <w:ilvl w:val="0"/>
                <w:numId w:val="9"/>
              </w:numPr>
              <w:pBdr>
                <w:top w:val="nil"/>
                <w:left w:val="nil"/>
                <w:bottom w:val="nil"/>
                <w:right w:val="nil"/>
                <w:between w:val="nil"/>
              </w:pBdr>
              <w:contextualSpacing/>
              <w:rPr>
                <w:rFonts w:ascii="Abel" w:eastAsia="Abel" w:hAnsi="Abel" w:cs="Abel"/>
                <w:color w:val="000000"/>
              </w:rPr>
            </w:pPr>
            <w:r>
              <w:rPr>
                <w:rFonts w:ascii="Abel" w:eastAsia="Abel" w:hAnsi="Abel" w:cs="Abel"/>
                <w:color w:val="000000"/>
              </w:rPr>
              <w:t>Need:</w:t>
            </w:r>
          </w:p>
          <w:p w14:paraId="43A2A60A" w14:textId="77777777" w:rsidR="009910A8" w:rsidRDefault="00D73A0E">
            <w:pPr>
              <w:pStyle w:val="Normal1"/>
              <w:pBdr>
                <w:top w:val="nil"/>
                <w:left w:val="nil"/>
                <w:bottom w:val="nil"/>
                <w:right w:val="nil"/>
                <w:between w:val="nil"/>
              </w:pBdr>
              <w:ind w:left="360"/>
              <w:rPr>
                <w:rFonts w:ascii="Abel" w:eastAsia="Abel" w:hAnsi="Abel" w:cs="Abel"/>
                <w:color w:val="000000"/>
              </w:rPr>
            </w:pPr>
            <w:r>
              <w:rPr>
                <w:rFonts w:ascii="Abel" w:eastAsia="Abel" w:hAnsi="Abel" w:cs="Abel"/>
                <w:color w:val="000000"/>
              </w:rPr>
              <w:t xml:space="preserve">WASC Identified Student Learning Needs: </w:t>
            </w:r>
          </w:p>
          <w:p w14:paraId="51C8B5DC" w14:textId="77777777" w:rsidR="009910A8" w:rsidRDefault="00D73A0E">
            <w:pPr>
              <w:pStyle w:val="Normal1"/>
              <w:numPr>
                <w:ilvl w:val="0"/>
                <w:numId w:val="3"/>
              </w:numPr>
              <w:pBdr>
                <w:top w:val="nil"/>
                <w:left w:val="nil"/>
                <w:bottom w:val="nil"/>
                <w:right w:val="nil"/>
                <w:between w:val="nil"/>
              </w:pBdr>
              <w:contextualSpacing/>
              <w:rPr>
                <w:rFonts w:ascii="Abel" w:eastAsia="Abel" w:hAnsi="Abel" w:cs="Abel"/>
                <w:color w:val="000000"/>
              </w:rPr>
            </w:pPr>
            <w:r>
              <w:rPr>
                <w:rFonts w:ascii="Abel" w:eastAsia="Abel" w:hAnsi="Abel" w:cs="Abel"/>
                <w:color w:val="000000"/>
              </w:rPr>
              <w:t>Improve academic growth for all students with the use of data teams and focus on instructional strategies through the PLCs.</w:t>
            </w:r>
          </w:p>
          <w:p w14:paraId="1BF59CCE" w14:textId="77777777" w:rsidR="009910A8" w:rsidRDefault="00D73A0E">
            <w:pPr>
              <w:pStyle w:val="Normal1"/>
              <w:numPr>
                <w:ilvl w:val="0"/>
                <w:numId w:val="3"/>
              </w:numPr>
              <w:pBdr>
                <w:top w:val="nil"/>
                <w:left w:val="nil"/>
                <w:bottom w:val="nil"/>
                <w:right w:val="nil"/>
                <w:between w:val="nil"/>
              </w:pBdr>
              <w:contextualSpacing/>
              <w:rPr>
                <w:rFonts w:ascii="Abel" w:eastAsia="Abel" w:hAnsi="Abel" w:cs="Abel"/>
                <w:color w:val="000000"/>
              </w:rPr>
            </w:pPr>
            <w:r>
              <w:rPr>
                <w:rFonts w:ascii="Abel" w:eastAsia="Abel" w:hAnsi="Abel" w:cs="Abel"/>
                <w:color w:val="000000"/>
              </w:rPr>
              <w:t>Provide a safe and secure campus environment for all students that is conducive to improved learning and prioritizes academic growth.</w:t>
            </w:r>
          </w:p>
          <w:p w14:paraId="1E572C55" w14:textId="033DAE3F" w:rsidR="00A0334B" w:rsidRPr="009033F7" w:rsidRDefault="00D73A0E" w:rsidP="009033F7">
            <w:pPr>
              <w:pStyle w:val="Normal1"/>
              <w:numPr>
                <w:ilvl w:val="0"/>
                <w:numId w:val="3"/>
              </w:numPr>
              <w:pBdr>
                <w:top w:val="nil"/>
                <w:left w:val="nil"/>
                <w:bottom w:val="nil"/>
                <w:right w:val="nil"/>
                <w:between w:val="nil"/>
              </w:pBdr>
              <w:contextualSpacing/>
              <w:rPr>
                <w:rFonts w:ascii="Abel" w:eastAsia="Abel" w:hAnsi="Abel" w:cs="Abel"/>
                <w:color w:val="000000"/>
              </w:rPr>
            </w:pPr>
            <w:r>
              <w:rPr>
                <w:rFonts w:ascii="Abel" w:eastAsia="Abel" w:hAnsi="Abel" w:cs="Abel"/>
                <w:color w:val="000000"/>
              </w:rPr>
              <w:t xml:space="preserve">Improve the climate on campus by promoting, encouraging, and instilling values of independence, intrinsic motivation, and personal accountability that exemplifies respect and aloha. </w:t>
            </w:r>
          </w:p>
        </w:tc>
      </w:tr>
      <w:tr w:rsidR="009910A8" w14:paraId="7E3861FB" w14:textId="77777777">
        <w:trPr>
          <w:trHeight w:val="520"/>
        </w:trPr>
        <w:tc>
          <w:tcPr>
            <w:tcW w:w="2716" w:type="dxa"/>
            <w:vMerge/>
          </w:tcPr>
          <w:p w14:paraId="3BEE5058" w14:textId="1C422707" w:rsidR="009910A8" w:rsidRDefault="009910A8">
            <w:pPr>
              <w:pStyle w:val="Normal1"/>
            </w:pPr>
          </w:p>
        </w:tc>
        <w:tc>
          <w:tcPr>
            <w:tcW w:w="11895" w:type="dxa"/>
          </w:tcPr>
          <w:p w14:paraId="408D0CFF" w14:textId="77777777" w:rsidR="009910A8" w:rsidRDefault="00D73A0E">
            <w:pPr>
              <w:pStyle w:val="Normal1"/>
              <w:jc w:val="both"/>
              <w:rPr>
                <w:rFonts w:ascii="Abel" w:eastAsia="Abel" w:hAnsi="Abel" w:cs="Abel"/>
                <w:color w:val="000000"/>
              </w:rPr>
            </w:pPr>
            <w:r>
              <w:rPr>
                <w:b/>
                <w:sz w:val="28"/>
                <w:szCs w:val="28"/>
              </w:rPr>
              <w:t>Addressing Equity:  Sub Group Identification</w:t>
            </w:r>
          </w:p>
        </w:tc>
      </w:tr>
      <w:tr w:rsidR="009910A8" w14:paraId="78BD4388" w14:textId="77777777">
        <w:trPr>
          <w:trHeight w:val="3040"/>
        </w:trPr>
        <w:tc>
          <w:tcPr>
            <w:tcW w:w="2716" w:type="dxa"/>
            <w:vMerge/>
          </w:tcPr>
          <w:p w14:paraId="5413E819" w14:textId="77777777" w:rsidR="009910A8" w:rsidRDefault="009910A8">
            <w:pPr>
              <w:pStyle w:val="Normal1"/>
            </w:pPr>
          </w:p>
        </w:tc>
        <w:tc>
          <w:tcPr>
            <w:tcW w:w="11895" w:type="dxa"/>
          </w:tcPr>
          <w:p w14:paraId="1ABBE21F" w14:textId="77777777" w:rsidR="009910A8" w:rsidRDefault="00D73A0E">
            <w:pPr>
              <w:pStyle w:val="Normal1"/>
              <w:jc w:val="both"/>
              <w:rPr>
                <w:rFonts w:ascii="Abel" w:eastAsia="Abel" w:hAnsi="Abel" w:cs="Abel"/>
                <w:color w:val="000000"/>
              </w:rPr>
            </w:pPr>
            <w:r>
              <w:rPr>
                <w:rFonts w:ascii="Abel" w:eastAsia="Abel" w:hAnsi="Abel" w:cs="Abel"/>
                <w:b/>
                <w:color w:val="000000"/>
              </w:rPr>
              <w:t xml:space="preserve">In order to address equity, list the targeted sub group(s) and their identified needs. </w:t>
            </w:r>
            <w:r>
              <w:rPr>
                <w:rFonts w:ascii="Abel" w:eastAsia="Abel" w:hAnsi="Abel" w:cs="Abel"/>
                <w:color w:val="000000"/>
              </w:rPr>
              <w:t>**Specific enabling activities listed in the academic plan should address identified sub group(s) and their needs.</w:t>
            </w:r>
          </w:p>
          <w:p w14:paraId="34DE8D57" w14:textId="77777777" w:rsidR="009910A8" w:rsidRDefault="009910A8">
            <w:pPr>
              <w:pStyle w:val="Normal1"/>
              <w:jc w:val="both"/>
              <w:rPr>
                <w:rFonts w:ascii="Abel" w:eastAsia="Abel" w:hAnsi="Abel" w:cs="Abel"/>
                <w:color w:val="000000"/>
              </w:rPr>
            </w:pPr>
          </w:p>
          <w:p w14:paraId="58E1006C" w14:textId="77777777" w:rsidR="009910A8" w:rsidRDefault="00D73A0E">
            <w:pPr>
              <w:pStyle w:val="Normal1"/>
              <w:jc w:val="both"/>
              <w:rPr>
                <w:rFonts w:ascii="Abel" w:eastAsia="Abel" w:hAnsi="Abel" w:cs="Abel"/>
                <w:b/>
                <w:color w:val="000000"/>
              </w:rPr>
            </w:pPr>
            <w:r>
              <w:rPr>
                <w:rFonts w:ascii="Abel" w:eastAsia="Abel" w:hAnsi="Abel" w:cs="Abel"/>
                <w:b/>
                <w:color w:val="000000"/>
              </w:rPr>
              <w:t>All Students</w:t>
            </w:r>
          </w:p>
          <w:p w14:paraId="4ADA0374" w14:textId="77777777" w:rsidR="009910A8" w:rsidRDefault="00D73A0E">
            <w:pPr>
              <w:pStyle w:val="Normal1"/>
              <w:jc w:val="both"/>
              <w:rPr>
                <w:rFonts w:ascii="Abel" w:eastAsia="Abel" w:hAnsi="Abel" w:cs="Abel"/>
                <w:b/>
                <w:color w:val="000000"/>
              </w:rPr>
            </w:pPr>
            <w:r>
              <w:rPr>
                <w:rFonts w:ascii="Abel" w:eastAsia="Abel" w:hAnsi="Abel" w:cs="Abel"/>
                <w:b/>
                <w:color w:val="000000"/>
              </w:rPr>
              <w:t xml:space="preserve">Economically Disadvantaged </w:t>
            </w:r>
          </w:p>
          <w:p w14:paraId="28C35946" w14:textId="77777777" w:rsidR="009910A8" w:rsidRDefault="00D73A0E">
            <w:pPr>
              <w:pStyle w:val="Normal1"/>
              <w:jc w:val="both"/>
              <w:rPr>
                <w:rFonts w:ascii="Abel" w:eastAsia="Abel" w:hAnsi="Abel" w:cs="Abel"/>
                <w:b/>
                <w:color w:val="000000"/>
              </w:rPr>
            </w:pPr>
            <w:r>
              <w:rPr>
                <w:rFonts w:ascii="Abel" w:eastAsia="Abel" w:hAnsi="Abel" w:cs="Abel"/>
                <w:b/>
                <w:color w:val="000000"/>
              </w:rPr>
              <w:t>Part Hawaiian/Hawaiian</w:t>
            </w:r>
          </w:p>
          <w:p w14:paraId="6944ADFD" w14:textId="77777777" w:rsidR="009910A8" w:rsidRDefault="00D73A0E">
            <w:pPr>
              <w:pStyle w:val="Normal1"/>
              <w:jc w:val="both"/>
              <w:rPr>
                <w:rFonts w:ascii="Abel" w:eastAsia="Abel" w:hAnsi="Abel" w:cs="Abel"/>
                <w:b/>
                <w:color w:val="000000"/>
              </w:rPr>
            </w:pPr>
            <w:r>
              <w:rPr>
                <w:rFonts w:ascii="Abel" w:eastAsia="Abel" w:hAnsi="Abel" w:cs="Abel"/>
                <w:b/>
                <w:color w:val="000000"/>
              </w:rPr>
              <w:t>English Language Learners</w:t>
            </w:r>
          </w:p>
          <w:p w14:paraId="0AD3C1C4" w14:textId="77777777" w:rsidR="009910A8" w:rsidRDefault="00D73A0E">
            <w:pPr>
              <w:pStyle w:val="Normal1"/>
              <w:jc w:val="both"/>
              <w:rPr>
                <w:rFonts w:ascii="Abel" w:eastAsia="Abel" w:hAnsi="Abel" w:cs="Abel"/>
                <w:b/>
                <w:color w:val="000000"/>
              </w:rPr>
            </w:pPr>
            <w:r>
              <w:rPr>
                <w:rFonts w:ascii="Abel" w:eastAsia="Abel" w:hAnsi="Abel" w:cs="Abel"/>
                <w:b/>
                <w:color w:val="000000"/>
              </w:rPr>
              <w:t>Students with Disabilities</w:t>
            </w:r>
          </w:p>
        </w:tc>
      </w:tr>
    </w:tbl>
    <w:p w14:paraId="0FD4B59D" w14:textId="77777777" w:rsidR="009910A8" w:rsidRDefault="009910A8">
      <w:pPr>
        <w:pStyle w:val="Normal1"/>
      </w:pPr>
    </w:p>
    <w:tbl>
      <w:tblPr>
        <w:tblStyle w:val="a0"/>
        <w:tblW w:w="14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7315"/>
      </w:tblGrid>
      <w:tr w:rsidR="009910A8" w14:paraId="5D8AFF9A" w14:textId="77777777">
        <w:tc>
          <w:tcPr>
            <w:tcW w:w="14623" w:type="dxa"/>
            <w:gridSpan w:val="2"/>
            <w:shd w:val="clear" w:color="auto" w:fill="C0C0C0"/>
          </w:tcPr>
          <w:p w14:paraId="6E480F97" w14:textId="77777777" w:rsidR="009910A8" w:rsidRDefault="00D73A0E">
            <w:pPr>
              <w:pStyle w:val="Normal1"/>
              <w:tabs>
                <w:tab w:val="left" w:pos="-52"/>
              </w:tabs>
              <w:spacing w:before="200" w:after="200"/>
            </w:pPr>
            <w:r>
              <w:rPr>
                <w:b/>
              </w:rPr>
              <w:t xml:space="preserve">ORGANIZE: </w:t>
            </w:r>
            <w:r>
              <w:t xml:space="preserve"> Identify your Academic Review Team Accountable Leads. </w:t>
            </w:r>
          </w:p>
        </w:tc>
      </w:tr>
      <w:tr w:rsidR="009910A8" w14:paraId="6618A451" w14:textId="77777777">
        <w:tc>
          <w:tcPr>
            <w:tcW w:w="7308" w:type="dxa"/>
            <w:shd w:val="clear" w:color="auto" w:fill="auto"/>
            <w:vAlign w:val="center"/>
          </w:tcPr>
          <w:p w14:paraId="387C9894" w14:textId="77777777" w:rsidR="009910A8" w:rsidRDefault="00D73A0E">
            <w:pPr>
              <w:pStyle w:val="Normal1"/>
              <w:spacing w:before="200" w:after="200"/>
              <w:jc w:val="center"/>
              <w:rPr>
                <w:b/>
                <w:sz w:val="22"/>
                <w:szCs w:val="22"/>
              </w:rPr>
            </w:pPr>
            <w:r>
              <w:rPr>
                <w:b/>
                <w:sz w:val="22"/>
                <w:szCs w:val="22"/>
              </w:rPr>
              <w:t>Name and Title of ART Team Accountable Lead</w:t>
            </w:r>
          </w:p>
        </w:tc>
        <w:tc>
          <w:tcPr>
            <w:tcW w:w="7315" w:type="dxa"/>
            <w:shd w:val="clear" w:color="auto" w:fill="auto"/>
            <w:vAlign w:val="center"/>
          </w:tcPr>
          <w:p w14:paraId="1EF6333E" w14:textId="77777777" w:rsidR="009910A8" w:rsidRDefault="00D73A0E">
            <w:pPr>
              <w:pStyle w:val="Normal1"/>
              <w:spacing w:before="200" w:after="200"/>
              <w:jc w:val="center"/>
              <w:rPr>
                <w:b/>
                <w:sz w:val="22"/>
                <w:szCs w:val="22"/>
              </w:rPr>
            </w:pPr>
            <w:r>
              <w:rPr>
                <w:b/>
                <w:sz w:val="22"/>
                <w:szCs w:val="22"/>
              </w:rPr>
              <w:t>Responsible for implementation of the school’s strategies and initiatives</w:t>
            </w:r>
          </w:p>
        </w:tc>
      </w:tr>
      <w:tr w:rsidR="009910A8" w14:paraId="7E2AC95A" w14:textId="77777777">
        <w:trPr>
          <w:trHeight w:val="780"/>
        </w:trPr>
        <w:tc>
          <w:tcPr>
            <w:tcW w:w="7308" w:type="dxa"/>
            <w:shd w:val="clear" w:color="auto" w:fill="auto"/>
          </w:tcPr>
          <w:p w14:paraId="5A64AC9D" w14:textId="77777777" w:rsidR="009910A8" w:rsidRDefault="00D73A0E">
            <w:pPr>
              <w:pStyle w:val="Normal1"/>
              <w:spacing w:after="200" w:line="276" w:lineRule="auto"/>
            </w:pPr>
            <w:r>
              <w:t>1.  Administration</w:t>
            </w:r>
          </w:p>
        </w:tc>
        <w:tc>
          <w:tcPr>
            <w:tcW w:w="7315" w:type="dxa"/>
            <w:shd w:val="clear" w:color="auto" w:fill="auto"/>
          </w:tcPr>
          <w:p w14:paraId="633EE02B" w14:textId="77777777" w:rsidR="009910A8" w:rsidRDefault="00D73A0E">
            <w:pPr>
              <w:pStyle w:val="Normal1"/>
              <w:spacing w:after="200" w:line="276" w:lineRule="auto"/>
            </w:pPr>
            <w:r>
              <w:t>EES, ART, ILT</w:t>
            </w:r>
          </w:p>
        </w:tc>
      </w:tr>
      <w:tr w:rsidR="009910A8" w14:paraId="212CA5AE" w14:textId="77777777">
        <w:trPr>
          <w:trHeight w:val="780"/>
        </w:trPr>
        <w:tc>
          <w:tcPr>
            <w:tcW w:w="7308" w:type="dxa"/>
            <w:shd w:val="clear" w:color="auto" w:fill="auto"/>
          </w:tcPr>
          <w:p w14:paraId="4A7B8BF0" w14:textId="77777777" w:rsidR="009910A8" w:rsidRDefault="00D73A0E">
            <w:pPr>
              <w:pStyle w:val="Normal1"/>
              <w:spacing w:after="200" w:line="276" w:lineRule="auto"/>
            </w:pPr>
            <w:r>
              <w:t>2.  Curriculum Coordinator</w:t>
            </w:r>
          </w:p>
        </w:tc>
        <w:tc>
          <w:tcPr>
            <w:tcW w:w="7315" w:type="dxa"/>
            <w:shd w:val="clear" w:color="auto" w:fill="auto"/>
          </w:tcPr>
          <w:p w14:paraId="00B454FA" w14:textId="77777777" w:rsidR="009910A8" w:rsidRDefault="00D73A0E">
            <w:pPr>
              <w:pStyle w:val="Normal1"/>
              <w:spacing w:after="200" w:line="276" w:lineRule="auto"/>
            </w:pPr>
            <w:r>
              <w:t>RTI, CCSS, Data Teams, WASC</w:t>
            </w:r>
          </w:p>
        </w:tc>
      </w:tr>
      <w:tr w:rsidR="009910A8" w14:paraId="234D37E1" w14:textId="77777777">
        <w:trPr>
          <w:trHeight w:val="780"/>
        </w:trPr>
        <w:tc>
          <w:tcPr>
            <w:tcW w:w="7308" w:type="dxa"/>
            <w:shd w:val="clear" w:color="auto" w:fill="auto"/>
          </w:tcPr>
          <w:p w14:paraId="48DCDA28" w14:textId="32B5E94E" w:rsidR="009910A8" w:rsidRDefault="00D73A0E" w:rsidP="0053213D">
            <w:pPr>
              <w:pStyle w:val="Normal1"/>
              <w:spacing w:after="200" w:line="276" w:lineRule="auto"/>
            </w:pPr>
            <w:r>
              <w:t xml:space="preserve">3. </w:t>
            </w:r>
            <w:r w:rsidR="0053213D">
              <w:t>Administration</w:t>
            </w:r>
          </w:p>
        </w:tc>
        <w:tc>
          <w:tcPr>
            <w:tcW w:w="7315" w:type="dxa"/>
            <w:shd w:val="clear" w:color="auto" w:fill="auto"/>
          </w:tcPr>
          <w:p w14:paraId="5BA9FC9F" w14:textId="77777777" w:rsidR="009910A8" w:rsidRDefault="00D73A0E">
            <w:pPr>
              <w:pStyle w:val="Normal1"/>
              <w:spacing w:after="200" w:line="276" w:lineRule="auto"/>
            </w:pPr>
            <w:r>
              <w:t>Data Teams</w:t>
            </w:r>
          </w:p>
        </w:tc>
      </w:tr>
      <w:tr w:rsidR="009910A8" w14:paraId="41C276F2" w14:textId="77777777">
        <w:trPr>
          <w:trHeight w:val="780"/>
        </w:trPr>
        <w:tc>
          <w:tcPr>
            <w:tcW w:w="7308" w:type="dxa"/>
            <w:shd w:val="clear" w:color="auto" w:fill="auto"/>
          </w:tcPr>
          <w:p w14:paraId="64657D97" w14:textId="77777777" w:rsidR="009910A8" w:rsidRDefault="00D73A0E">
            <w:pPr>
              <w:pStyle w:val="Normal1"/>
              <w:spacing w:after="200" w:line="276" w:lineRule="auto"/>
            </w:pPr>
            <w:r>
              <w:t xml:space="preserve">4. Monica </w:t>
            </w:r>
            <w:proofErr w:type="spellStart"/>
            <w:r>
              <w:t>Maekawa</w:t>
            </w:r>
            <w:proofErr w:type="spellEnd"/>
          </w:p>
        </w:tc>
        <w:tc>
          <w:tcPr>
            <w:tcW w:w="7315" w:type="dxa"/>
            <w:shd w:val="clear" w:color="auto" w:fill="auto"/>
          </w:tcPr>
          <w:p w14:paraId="248FF54E" w14:textId="77777777" w:rsidR="009910A8" w:rsidRDefault="00D73A0E">
            <w:pPr>
              <w:pStyle w:val="Normal1"/>
              <w:spacing w:after="200" w:line="276" w:lineRule="auto"/>
            </w:pPr>
            <w:r>
              <w:t>Comprehensive Student Support</w:t>
            </w:r>
          </w:p>
        </w:tc>
      </w:tr>
      <w:tr w:rsidR="009910A8" w14:paraId="734F84BB" w14:textId="77777777">
        <w:trPr>
          <w:trHeight w:val="780"/>
        </w:trPr>
        <w:tc>
          <w:tcPr>
            <w:tcW w:w="7308" w:type="dxa"/>
            <w:shd w:val="clear" w:color="auto" w:fill="auto"/>
          </w:tcPr>
          <w:p w14:paraId="5C59F1F0" w14:textId="77777777" w:rsidR="009910A8" w:rsidRDefault="00D73A0E">
            <w:pPr>
              <w:pStyle w:val="Normal1"/>
              <w:spacing w:after="200" w:line="276" w:lineRule="auto"/>
            </w:pPr>
            <w:r>
              <w:t>5.  PCNC’s</w:t>
            </w:r>
          </w:p>
        </w:tc>
        <w:tc>
          <w:tcPr>
            <w:tcW w:w="7315" w:type="dxa"/>
            <w:shd w:val="clear" w:color="auto" w:fill="auto"/>
          </w:tcPr>
          <w:p w14:paraId="01A35DBB" w14:textId="77777777" w:rsidR="009910A8" w:rsidRDefault="00D73A0E">
            <w:pPr>
              <w:pStyle w:val="Normal1"/>
              <w:spacing w:after="200" w:line="276" w:lineRule="auto"/>
            </w:pPr>
            <w:r>
              <w:t>Internal and External communication, Community programs/support</w:t>
            </w:r>
          </w:p>
        </w:tc>
      </w:tr>
      <w:tr w:rsidR="009910A8" w14:paraId="052311E5" w14:textId="77777777">
        <w:trPr>
          <w:trHeight w:val="780"/>
        </w:trPr>
        <w:tc>
          <w:tcPr>
            <w:tcW w:w="7308" w:type="dxa"/>
            <w:shd w:val="clear" w:color="auto" w:fill="auto"/>
          </w:tcPr>
          <w:p w14:paraId="4CA3E3CF" w14:textId="77777777" w:rsidR="009910A8" w:rsidRDefault="00D73A0E">
            <w:pPr>
              <w:pStyle w:val="Normal1"/>
              <w:spacing w:after="200" w:line="276" w:lineRule="auto"/>
            </w:pPr>
            <w:r>
              <w:t>6. Counselors</w:t>
            </w:r>
          </w:p>
        </w:tc>
        <w:tc>
          <w:tcPr>
            <w:tcW w:w="7315" w:type="dxa"/>
            <w:shd w:val="clear" w:color="auto" w:fill="auto"/>
          </w:tcPr>
          <w:p w14:paraId="4667548A" w14:textId="77777777" w:rsidR="009910A8" w:rsidRDefault="00D73A0E">
            <w:pPr>
              <w:pStyle w:val="Normal1"/>
              <w:spacing w:after="200" w:line="276" w:lineRule="auto"/>
            </w:pPr>
            <w:r>
              <w:t xml:space="preserve">Student Mental Health and Well Being  </w:t>
            </w:r>
          </w:p>
        </w:tc>
      </w:tr>
    </w:tbl>
    <w:p w14:paraId="2D7236EA" w14:textId="77777777" w:rsidR="009910A8" w:rsidRDefault="009910A8">
      <w:pPr>
        <w:pStyle w:val="Normal1"/>
        <w:rPr>
          <w:b/>
          <w:u w:val="single"/>
        </w:rPr>
      </w:pPr>
    </w:p>
    <w:p w14:paraId="11B175BE" w14:textId="77777777" w:rsidR="009910A8" w:rsidRDefault="009910A8">
      <w:pPr>
        <w:pStyle w:val="Normal1"/>
        <w:rPr>
          <w:b/>
          <w:u w:val="single"/>
        </w:rPr>
      </w:pPr>
    </w:p>
    <w:p w14:paraId="5FFEBF7B" w14:textId="77777777" w:rsidR="009910A8" w:rsidRDefault="00D73A0E">
      <w:pPr>
        <w:pStyle w:val="Normal1"/>
        <w:rPr>
          <w:i/>
          <w:sz w:val="28"/>
          <w:szCs w:val="28"/>
        </w:rPr>
      </w:pPr>
      <w:r>
        <w:rPr>
          <w:b/>
          <w:u w:val="single"/>
        </w:rPr>
        <w:t>Goal 1:</w:t>
      </w:r>
      <w:r>
        <w:rPr>
          <w:b/>
        </w:rPr>
        <w:t xml:space="preserve">  Student Success.</w:t>
      </w:r>
      <w:r>
        <w:rPr>
          <w:b/>
          <w:sz w:val="28"/>
          <w:szCs w:val="28"/>
        </w:rPr>
        <w:t xml:space="preserve">  </w:t>
      </w:r>
      <w:r>
        <w:t>All students demonstrate they are on a path toward success in college, career and citizenship.</w:t>
      </w:r>
    </w:p>
    <w:p w14:paraId="4B04BA22" w14:textId="77777777" w:rsidR="009910A8" w:rsidRDefault="00D73A0E">
      <w:pPr>
        <w:pStyle w:val="Normal1"/>
        <w:tabs>
          <w:tab w:val="left" w:pos="-25"/>
        </w:tabs>
        <w:spacing w:before="60" w:after="60"/>
        <w:ind w:left="720"/>
        <w:rPr>
          <w:b/>
          <w:i/>
        </w:rPr>
      </w:pPr>
      <w:r>
        <w:rPr>
          <w:rFonts w:ascii="MS Gothic" w:eastAsia="MS Gothic" w:hAnsi="MS Gothic" w:cs="MS Gothic"/>
          <w:color w:val="000000"/>
        </w:rPr>
        <w:t xml:space="preserve">☐ </w:t>
      </w:r>
      <w:r>
        <w:rPr>
          <w:b/>
          <w:i/>
        </w:rPr>
        <w:t xml:space="preserve">Objective 1: Empowered - </w:t>
      </w:r>
      <w:r>
        <w:rPr>
          <w:i/>
        </w:rPr>
        <w:t>All students are empowered in their learning to set and achieve their aspirations for the future.</w:t>
      </w:r>
    </w:p>
    <w:p w14:paraId="0F658C23" w14:textId="77777777" w:rsidR="009910A8" w:rsidRDefault="00D73A0E">
      <w:pPr>
        <w:pStyle w:val="Normal1"/>
        <w:spacing w:before="60" w:after="60"/>
        <w:ind w:left="1080" w:hanging="360"/>
        <w:rPr>
          <w:rFonts w:ascii="Abel" w:eastAsia="Abel" w:hAnsi="Abel" w:cs="Abel"/>
          <w:i/>
          <w:color w:val="000000"/>
        </w:rPr>
      </w:pPr>
      <w:r>
        <w:rPr>
          <w:rFonts w:ascii="MS Gothic" w:eastAsia="MS Gothic" w:hAnsi="MS Gothic" w:cs="MS Gothic"/>
          <w:color w:val="000000"/>
        </w:rPr>
        <w:t xml:space="preserve">☐ </w:t>
      </w:r>
      <w:r>
        <w:rPr>
          <w:b/>
          <w:i/>
        </w:rPr>
        <w:t>Objective 2: Whole Child</w:t>
      </w:r>
      <w:r>
        <w:rPr>
          <w:i/>
        </w:rPr>
        <w:t xml:space="preserve"> - </w:t>
      </w:r>
      <w:r>
        <w:rPr>
          <w:rFonts w:ascii="Abel" w:eastAsia="Abel" w:hAnsi="Abel" w:cs="Abel"/>
          <w:i/>
          <w:color w:val="000000"/>
        </w:rPr>
        <w:t>All students are safe, healthy, and supported in school, so that they can engage fully in high-quality   educational opportunities.</w:t>
      </w:r>
    </w:p>
    <w:p w14:paraId="45BDCFC4" w14:textId="77777777" w:rsidR="009910A8" w:rsidRDefault="00D73A0E">
      <w:pPr>
        <w:pStyle w:val="Normal1"/>
        <w:pBdr>
          <w:top w:val="nil"/>
          <w:left w:val="nil"/>
          <w:bottom w:val="nil"/>
          <w:right w:val="nil"/>
          <w:between w:val="nil"/>
        </w:pBdr>
        <w:ind w:left="1080" w:hanging="360"/>
        <w:rPr>
          <w:rFonts w:ascii="Abel" w:eastAsia="Abel" w:hAnsi="Abel" w:cs="Abel"/>
          <w:i/>
          <w:color w:val="000000"/>
        </w:rPr>
      </w:pPr>
      <w:r>
        <w:rPr>
          <w:rFonts w:ascii="MS Gothic" w:eastAsia="MS Gothic" w:hAnsi="MS Gothic" w:cs="MS Gothic"/>
          <w:color w:val="000000"/>
        </w:rPr>
        <w:t>☐</w:t>
      </w:r>
      <w:r>
        <w:rPr>
          <w:b/>
          <w:i/>
          <w:color w:val="000000"/>
          <w:sz w:val="28"/>
          <w:szCs w:val="28"/>
        </w:rPr>
        <w:t xml:space="preserve"> </w:t>
      </w:r>
      <w:r>
        <w:rPr>
          <w:b/>
          <w:i/>
          <w:color w:val="000000"/>
        </w:rPr>
        <w:t>Objective 3: Well Rounded</w:t>
      </w:r>
      <w:r>
        <w:rPr>
          <w:i/>
          <w:color w:val="000000"/>
        </w:rPr>
        <w:t xml:space="preserve"> - A</w:t>
      </w:r>
      <w:r>
        <w:rPr>
          <w:rFonts w:ascii="Abel" w:eastAsia="Abel" w:hAnsi="Abel" w:cs="Abel"/>
          <w:i/>
          <w:color w:val="000000"/>
        </w:rPr>
        <w:t>ll students are offered and engage in rigorous, well rounded education so that students are prepared to be   successful in their post-high school goals.</w:t>
      </w:r>
    </w:p>
    <w:p w14:paraId="1DD85CC2" w14:textId="77777777" w:rsidR="00A0334B" w:rsidRDefault="00D73A0E" w:rsidP="00A0334B">
      <w:pPr>
        <w:pStyle w:val="Normal1"/>
        <w:pBdr>
          <w:top w:val="nil"/>
          <w:left w:val="nil"/>
          <w:bottom w:val="nil"/>
          <w:right w:val="nil"/>
          <w:between w:val="nil"/>
        </w:pBdr>
        <w:ind w:left="720"/>
        <w:rPr>
          <w:rFonts w:ascii="Abel" w:eastAsia="Abel" w:hAnsi="Abel" w:cs="Abel"/>
          <w:i/>
          <w:color w:val="000000"/>
        </w:rPr>
      </w:pPr>
      <w:r>
        <w:rPr>
          <w:rFonts w:ascii="MS Gothic" w:eastAsia="MS Gothic" w:hAnsi="MS Gothic" w:cs="MS Gothic"/>
          <w:color w:val="000000"/>
        </w:rPr>
        <w:t>☐</w:t>
      </w:r>
      <w:r>
        <w:rPr>
          <w:b/>
          <w:i/>
          <w:color w:val="000000"/>
          <w:sz w:val="28"/>
          <w:szCs w:val="28"/>
        </w:rPr>
        <w:t xml:space="preserve"> </w:t>
      </w:r>
      <w:r>
        <w:rPr>
          <w:b/>
          <w:i/>
          <w:color w:val="000000"/>
        </w:rPr>
        <w:t>Objective 4: Prepared and Resilient</w:t>
      </w:r>
      <w:r>
        <w:rPr>
          <w:i/>
          <w:color w:val="000000"/>
        </w:rPr>
        <w:t xml:space="preserve"> - </w:t>
      </w:r>
      <w:r>
        <w:rPr>
          <w:rFonts w:ascii="Abel" w:eastAsia="Abel" w:hAnsi="Abel" w:cs="Abel"/>
          <w:i/>
          <w:color w:val="000000"/>
        </w:rPr>
        <w:t>All students transition successfully throughou</w:t>
      </w:r>
      <w:r w:rsidR="00A0334B">
        <w:rPr>
          <w:rFonts w:ascii="Abel" w:eastAsia="Abel" w:hAnsi="Abel" w:cs="Abel"/>
          <w:i/>
          <w:color w:val="000000"/>
        </w:rPr>
        <w:t>t their educational experiences</w:t>
      </w:r>
    </w:p>
    <w:p w14:paraId="106B4E0E" w14:textId="77777777" w:rsidR="009910A8" w:rsidRDefault="009910A8" w:rsidP="00A0334B">
      <w:pPr>
        <w:pStyle w:val="Normal1"/>
        <w:pBdr>
          <w:top w:val="nil"/>
          <w:left w:val="nil"/>
          <w:bottom w:val="nil"/>
          <w:right w:val="nil"/>
          <w:between w:val="nil"/>
        </w:pBdr>
        <w:rPr>
          <w:rFonts w:ascii="Abel" w:eastAsia="Abel" w:hAnsi="Abel" w:cs="Abel"/>
          <w:i/>
          <w:color w:val="000000"/>
        </w:rPr>
      </w:pPr>
    </w:p>
    <w:p w14:paraId="07C42729" w14:textId="77777777" w:rsidR="0053213D" w:rsidRDefault="0053213D" w:rsidP="00A0334B">
      <w:pPr>
        <w:pStyle w:val="Normal1"/>
        <w:pBdr>
          <w:top w:val="nil"/>
          <w:left w:val="nil"/>
          <w:bottom w:val="nil"/>
          <w:right w:val="nil"/>
          <w:between w:val="nil"/>
        </w:pBdr>
        <w:rPr>
          <w:rFonts w:ascii="Abel" w:eastAsia="Abel" w:hAnsi="Abel" w:cs="Abel"/>
          <w:i/>
          <w:color w:val="000000"/>
        </w:rPr>
      </w:pPr>
    </w:p>
    <w:p w14:paraId="0B1F10DC" w14:textId="77777777" w:rsidR="0053213D" w:rsidRDefault="0053213D" w:rsidP="00A0334B">
      <w:pPr>
        <w:pStyle w:val="Normal1"/>
        <w:pBdr>
          <w:top w:val="nil"/>
          <w:left w:val="nil"/>
          <w:bottom w:val="nil"/>
          <w:right w:val="nil"/>
          <w:between w:val="nil"/>
        </w:pBdr>
        <w:rPr>
          <w:rFonts w:ascii="Abel" w:eastAsia="Abel" w:hAnsi="Abel" w:cs="Abel"/>
          <w:i/>
          <w:color w:val="000000"/>
        </w:rPr>
      </w:pPr>
    </w:p>
    <w:tbl>
      <w:tblPr>
        <w:tblStyle w:val="a1"/>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7308"/>
      </w:tblGrid>
      <w:tr w:rsidR="009910A8" w14:paraId="58315167" w14:textId="77777777">
        <w:tc>
          <w:tcPr>
            <w:tcW w:w="7308" w:type="dxa"/>
            <w:shd w:val="clear" w:color="auto" w:fill="F79646"/>
          </w:tcPr>
          <w:p w14:paraId="7F9E1ED0" w14:textId="77777777" w:rsidR="009910A8" w:rsidRDefault="00D73A0E">
            <w:pPr>
              <w:pStyle w:val="Normal1"/>
              <w:spacing w:before="40" w:after="40"/>
            </w:pPr>
            <w:r>
              <w:rPr>
                <w:b/>
              </w:rPr>
              <w:lastRenderedPageBreak/>
              <w:t>Outcome:</w:t>
            </w:r>
            <w:r>
              <w:t xml:space="preserve">  By the end of three years, </w:t>
            </w:r>
          </w:p>
        </w:tc>
        <w:tc>
          <w:tcPr>
            <w:tcW w:w="7308" w:type="dxa"/>
            <w:shd w:val="clear" w:color="auto" w:fill="F79646"/>
          </w:tcPr>
          <w:p w14:paraId="70110673" w14:textId="77777777" w:rsidR="009910A8" w:rsidRDefault="00D73A0E">
            <w:pPr>
              <w:pStyle w:val="Normal1"/>
              <w:spacing w:before="40" w:after="40"/>
            </w:pPr>
            <w:r>
              <w:rPr>
                <w:b/>
              </w:rPr>
              <w:t xml:space="preserve">Rationale:  </w:t>
            </w:r>
          </w:p>
        </w:tc>
      </w:tr>
      <w:tr w:rsidR="009910A8" w14:paraId="254113EF" w14:textId="77777777" w:rsidTr="00A0334B">
        <w:trPr>
          <w:trHeight w:val="3491"/>
        </w:trPr>
        <w:tc>
          <w:tcPr>
            <w:tcW w:w="7308" w:type="dxa"/>
          </w:tcPr>
          <w:p w14:paraId="770CBE59" w14:textId="77777777" w:rsidR="009910A8" w:rsidRDefault="009910A8">
            <w:pPr>
              <w:pStyle w:val="Normal1"/>
              <w:rPr>
                <w:color w:val="000000"/>
                <w:sz w:val="20"/>
                <w:szCs w:val="20"/>
              </w:rPr>
            </w:pPr>
          </w:p>
          <w:p w14:paraId="3EEF45AE" w14:textId="77777777" w:rsidR="009910A8" w:rsidRDefault="00D73A0E">
            <w:pPr>
              <w:pStyle w:val="Normal1"/>
              <w:rPr>
                <w:rFonts w:ascii="Arial Narrow" w:eastAsia="Arial Narrow" w:hAnsi="Arial Narrow" w:cs="Arial Narrow"/>
                <w:color w:val="000000"/>
                <w:sz w:val="20"/>
                <w:szCs w:val="20"/>
              </w:rPr>
            </w:pPr>
            <w:r>
              <w:rPr>
                <w:rFonts w:ascii="Times" w:eastAsia="Times" w:hAnsi="Times" w:cs="Times"/>
                <w:sz w:val="20"/>
                <w:szCs w:val="20"/>
              </w:rPr>
              <w:t>I</w:t>
            </w:r>
            <w:r>
              <w:rPr>
                <w:rFonts w:ascii="Arial Narrow" w:eastAsia="Arial Narrow" w:hAnsi="Arial Narrow" w:cs="Arial Narrow"/>
                <w:color w:val="000000"/>
                <w:sz w:val="20"/>
                <w:szCs w:val="20"/>
              </w:rPr>
              <w:t>mplement RTI/CSSS with a strong focus on RTI Enrichment</w:t>
            </w:r>
          </w:p>
          <w:p w14:paraId="7C510D08" w14:textId="77777777" w:rsidR="009910A8" w:rsidRDefault="009910A8">
            <w:pPr>
              <w:pStyle w:val="Normal1"/>
              <w:rPr>
                <w:rFonts w:ascii="Arial" w:eastAsia="Arial" w:hAnsi="Arial" w:cs="Arial"/>
                <w:color w:val="000000"/>
                <w:sz w:val="20"/>
                <w:szCs w:val="20"/>
              </w:rPr>
            </w:pPr>
          </w:p>
          <w:p w14:paraId="4C6DF087" w14:textId="77777777" w:rsidR="009910A8" w:rsidRDefault="00D73A0E">
            <w:pPr>
              <w:pStyle w:val="Normal1"/>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Implement curriculum in all classes that is rigorous, relevant, and standards based</w:t>
            </w:r>
          </w:p>
          <w:p w14:paraId="30B1585D" w14:textId="77777777" w:rsidR="009910A8" w:rsidRDefault="009910A8">
            <w:pPr>
              <w:pStyle w:val="Normal1"/>
              <w:rPr>
                <w:rFonts w:ascii="Arial" w:eastAsia="Arial" w:hAnsi="Arial" w:cs="Arial"/>
                <w:color w:val="000000"/>
                <w:sz w:val="20"/>
                <w:szCs w:val="20"/>
              </w:rPr>
            </w:pPr>
          </w:p>
          <w:p w14:paraId="1E97C227" w14:textId="77777777" w:rsidR="009910A8" w:rsidRDefault="00D73A0E">
            <w:pPr>
              <w:pStyle w:val="Normal1"/>
              <w:rPr>
                <w:rFonts w:ascii="Arial" w:eastAsia="Arial" w:hAnsi="Arial" w:cs="Arial"/>
                <w:color w:val="000000"/>
                <w:sz w:val="20"/>
                <w:szCs w:val="20"/>
              </w:rPr>
            </w:pPr>
            <w:r>
              <w:rPr>
                <w:rFonts w:ascii="Arial Narrow" w:eastAsia="Arial Narrow" w:hAnsi="Arial Narrow" w:cs="Arial Narrow"/>
                <w:color w:val="000000"/>
                <w:sz w:val="20"/>
                <w:szCs w:val="20"/>
              </w:rPr>
              <w:t>Provide dedicated departmental time to engage in data teams</w:t>
            </w:r>
          </w:p>
          <w:p w14:paraId="3F0007E4" w14:textId="77777777" w:rsidR="009910A8" w:rsidRDefault="00D73A0E">
            <w:pPr>
              <w:pStyle w:val="Normal1"/>
              <w:spacing w:before="280" w:after="2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Develop and implement programs that support College and Career Readiness</w:t>
            </w:r>
          </w:p>
          <w:p w14:paraId="7F3B98BB" w14:textId="77777777" w:rsidR="009910A8" w:rsidRDefault="00D73A0E">
            <w:pPr>
              <w:pStyle w:val="Normal1"/>
              <w:rPr>
                <w:rFonts w:ascii="Arial" w:eastAsia="Arial" w:hAnsi="Arial" w:cs="Arial"/>
                <w:color w:val="000000"/>
                <w:sz w:val="20"/>
                <w:szCs w:val="20"/>
              </w:rPr>
            </w:pPr>
            <w:r>
              <w:rPr>
                <w:rFonts w:ascii="Arial Narrow" w:eastAsia="Arial Narrow" w:hAnsi="Arial Narrow" w:cs="Arial Narrow"/>
                <w:color w:val="000000"/>
                <w:sz w:val="20"/>
                <w:szCs w:val="20"/>
              </w:rPr>
              <w:t>Implement and monitor continuous school improvement activities identified in the Vision that was established through the Victoria Bernhardt process; and</w:t>
            </w:r>
          </w:p>
          <w:p w14:paraId="67420CE0" w14:textId="77777777" w:rsidR="009910A8" w:rsidRDefault="00D73A0E" w:rsidP="00A0334B">
            <w:pPr>
              <w:pStyle w:val="Normal1"/>
              <w:spacing w:before="280" w:after="2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Address needs of all special population students</w:t>
            </w:r>
          </w:p>
          <w:p w14:paraId="2C5F3525" w14:textId="6BF4E5A2" w:rsidR="00196029" w:rsidRPr="00A0334B" w:rsidRDefault="00196029" w:rsidP="00A0334B">
            <w:pPr>
              <w:pStyle w:val="Normal1"/>
              <w:spacing w:before="280" w:after="280"/>
              <w:rPr>
                <w:rFonts w:ascii="Arial" w:eastAsia="Arial" w:hAnsi="Arial" w:cs="Arial"/>
                <w:color w:val="000000"/>
                <w:sz w:val="20"/>
                <w:szCs w:val="20"/>
              </w:rPr>
            </w:pPr>
            <w:r>
              <w:rPr>
                <w:rFonts w:ascii="Arial Narrow" w:eastAsia="Arial Narrow" w:hAnsi="Arial Narrow" w:cs="Arial Narrow"/>
                <w:color w:val="000000"/>
                <w:sz w:val="20"/>
                <w:szCs w:val="20"/>
              </w:rPr>
              <w:t>Develop and implement programs that support SEL</w:t>
            </w:r>
          </w:p>
        </w:tc>
        <w:tc>
          <w:tcPr>
            <w:tcW w:w="7308" w:type="dxa"/>
          </w:tcPr>
          <w:p w14:paraId="5B86A5FB" w14:textId="77777777" w:rsidR="009910A8" w:rsidRDefault="009910A8">
            <w:pPr>
              <w:pStyle w:val="Normal1"/>
              <w:rPr>
                <w:color w:val="000000"/>
                <w:sz w:val="20"/>
                <w:szCs w:val="20"/>
              </w:rPr>
            </w:pPr>
          </w:p>
          <w:p w14:paraId="579A6A58" w14:textId="77777777" w:rsidR="009910A8" w:rsidRDefault="00D73A0E">
            <w:pPr>
              <w:pStyle w:val="Normal1"/>
              <w:rPr>
                <w:color w:val="000000"/>
                <w:sz w:val="20"/>
                <w:szCs w:val="20"/>
              </w:rPr>
            </w:pPr>
            <w:r>
              <w:rPr>
                <w:color w:val="000000"/>
                <w:sz w:val="20"/>
                <w:szCs w:val="20"/>
              </w:rPr>
              <w:t xml:space="preserve">ELA and math teachers will be highly trained and confident when using CCSS curriculums.  They will continue to receive ongoing professional development with consultant </w:t>
            </w:r>
            <w:proofErr w:type="spellStart"/>
            <w:r>
              <w:rPr>
                <w:color w:val="000000"/>
                <w:sz w:val="20"/>
                <w:szCs w:val="20"/>
              </w:rPr>
              <w:t>Bilinsky</w:t>
            </w:r>
            <w:proofErr w:type="spellEnd"/>
            <w:r>
              <w:rPr>
                <w:color w:val="000000"/>
                <w:sz w:val="20"/>
                <w:szCs w:val="20"/>
              </w:rPr>
              <w:t xml:space="preserve"> Inc. to monitor progress with curriculum and assessments.</w:t>
            </w:r>
          </w:p>
          <w:p w14:paraId="59EE9BD7" w14:textId="77777777" w:rsidR="009910A8" w:rsidRDefault="009910A8">
            <w:pPr>
              <w:pStyle w:val="Normal1"/>
              <w:rPr>
                <w:color w:val="000000"/>
                <w:sz w:val="20"/>
                <w:szCs w:val="20"/>
              </w:rPr>
            </w:pPr>
          </w:p>
          <w:p w14:paraId="31DD7A32" w14:textId="77777777" w:rsidR="009910A8" w:rsidRDefault="00D73A0E">
            <w:pPr>
              <w:pStyle w:val="Normal1"/>
              <w:rPr>
                <w:color w:val="000000"/>
                <w:sz w:val="20"/>
                <w:szCs w:val="20"/>
              </w:rPr>
            </w:pPr>
            <w:r>
              <w:rPr>
                <w:color w:val="000000"/>
                <w:sz w:val="20"/>
                <w:szCs w:val="20"/>
              </w:rPr>
              <w:t>Focus will be on identifying and providing intervention for student populations in need of support.  This includes our ELL and Migrant Education populations as well as any student identified by school data to be at risk</w:t>
            </w:r>
          </w:p>
          <w:p w14:paraId="18A5AA01" w14:textId="77777777" w:rsidR="009910A8" w:rsidRDefault="009910A8">
            <w:pPr>
              <w:pStyle w:val="Normal1"/>
              <w:rPr>
                <w:color w:val="000000"/>
                <w:sz w:val="20"/>
                <w:szCs w:val="20"/>
              </w:rPr>
            </w:pPr>
          </w:p>
          <w:p w14:paraId="2677BA09" w14:textId="77777777" w:rsidR="009910A8" w:rsidRDefault="00D73A0E">
            <w:pPr>
              <w:pStyle w:val="Normal1"/>
              <w:rPr>
                <w:color w:val="000000"/>
                <w:sz w:val="20"/>
                <w:szCs w:val="20"/>
              </w:rPr>
            </w:pPr>
            <w:r>
              <w:rPr>
                <w:color w:val="000000"/>
                <w:sz w:val="20"/>
                <w:szCs w:val="20"/>
              </w:rPr>
              <w:t xml:space="preserve">Our Instructional Leadership Team (ILT) will continue to lead the faculty through cycles of instruction based on best practices and our school-wide learning objectives, while utilizing their </w:t>
            </w:r>
            <w:proofErr w:type="gramStart"/>
            <w:r>
              <w:rPr>
                <w:color w:val="000000"/>
                <w:sz w:val="20"/>
                <w:szCs w:val="20"/>
              </w:rPr>
              <w:t>tool box</w:t>
            </w:r>
            <w:proofErr w:type="gramEnd"/>
            <w:r>
              <w:rPr>
                <w:color w:val="000000"/>
                <w:sz w:val="20"/>
                <w:szCs w:val="20"/>
              </w:rPr>
              <w:t>.</w:t>
            </w:r>
          </w:p>
          <w:p w14:paraId="5A28C4A8" w14:textId="77777777" w:rsidR="009910A8" w:rsidRDefault="009910A8">
            <w:pPr>
              <w:pStyle w:val="Normal1"/>
              <w:ind w:left="420"/>
            </w:pPr>
          </w:p>
          <w:p w14:paraId="690D559E" w14:textId="77777777" w:rsidR="009910A8" w:rsidRDefault="009910A8" w:rsidP="00A0334B">
            <w:pPr>
              <w:pStyle w:val="Normal1"/>
            </w:pPr>
          </w:p>
          <w:p w14:paraId="3F9A8084" w14:textId="77777777" w:rsidR="009910A8" w:rsidRDefault="009910A8">
            <w:pPr>
              <w:pStyle w:val="Normal1"/>
            </w:pPr>
          </w:p>
        </w:tc>
      </w:tr>
    </w:tbl>
    <w:p w14:paraId="4CA67258" w14:textId="77777777" w:rsidR="009910A8" w:rsidRDefault="009910A8">
      <w:pPr>
        <w:pStyle w:val="Normal1"/>
        <w:tabs>
          <w:tab w:val="left" w:pos="-25"/>
        </w:tabs>
        <w:spacing w:before="60" w:after="60"/>
        <w:rPr>
          <w:b/>
          <w:i/>
        </w:rPr>
      </w:pPr>
    </w:p>
    <w:tbl>
      <w:tblPr>
        <w:tblStyle w:val="a2"/>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420"/>
        <w:gridCol w:w="1530"/>
        <w:gridCol w:w="1440"/>
        <w:gridCol w:w="2430"/>
        <w:gridCol w:w="3330"/>
      </w:tblGrid>
      <w:tr w:rsidR="009910A8" w14:paraId="608CF865" w14:textId="77777777">
        <w:tc>
          <w:tcPr>
            <w:tcW w:w="8658" w:type="dxa"/>
            <w:gridSpan w:val="4"/>
            <w:shd w:val="clear" w:color="auto" w:fill="F79646"/>
          </w:tcPr>
          <w:p w14:paraId="287D6E7D" w14:textId="77777777" w:rsidR="009910A8" w:rsidRDefault="00D73A0E">
            <w:pPr>
              <w:pStyle w:val="Normal1"/>
              <w:tabs>
                <w:tab w:val="left" w:pos="-25"/>
              </w:tabs>
              <w:spacing w:before="60" w:after="60"/>
              <w:rPr>
                <w:b/>
              </w:rPr>
            </w:pPr>
            <w:r>
              <w:rPr>
                <w:b/>
              </w:rPr>
              <w:t>Planning</w:t>
            </w:r>
          </w:p>
        </w:tc>
        <w:tc>
          <w:tcPr>
            <w:tcW w:w="2430" w:type="dxa"/>
            <w:shd w:val="clear" w:color="auto" w:fill="F79646"/>
            <w:vAlign w:val="center"/>
          </w:tcPr>
          <w:p w14:paraId="6F04870D" w14:textId="77777777" w:rsidR="009910A8" w:rsidRDefault="00D73A0E">
            <w:pPr>
              <w:pStyle w:val="Normal1"/>
              <w:rPr>
                <w:b/>
              </w:rPr>
            </w:pPr>
            <w:r>
              <w:rPr>
                <w:b/>
              </w:rPr>
              <w:t>Funding</w:t>
            </w:r>
          </w:p>
        </w:tc>
        <w:tc>
          <w:tcPr>
            <w:tcW w:w="3330" w:type="dxa"/>
            <w:shd w:val="clear" w:color="auto" w:fill="F79646"/>
            <w:vAlign w:val="center"/>
          </w:tcPr>
          <w:p w14:paraId="1BBDEF2B" w14:textId="77777777" w:rsidR="009910A8" w:rsidRDefault="00D73A0E">
            <w:pPr>
              <w:pStyle w:val="Normal1"/>
              <w:rPr>
                <w:b/>
                <w:sz w:val="22"/>
                <w:szCs w:val="22"/>
              </w:rPr>
            </w:pPr>
            <w:r>
              <w:rPr>
                <w:b/>
              </w:rPr>
              <w:t>Interim Measures of Progress</w:t>
            </w:r>
          </w:p>
        </w:tc>
      </w:tr>
      <w:tr w:rsidR="009910A8" w14:paraId="109D0BFD" w14:textId="77777777">
        <w:trPr>
          <w:trHeight w:val="1280"/>
        </w:trPr>
        <w:tc>
          <w:tcPr>
            <w:tcW w:w="2268" w:type="dxa"/>
            <w:shd w:val="clear" w:color="auto" w:fill="F2F2F2"/>
            <w:vAlign w:val="center"/>
          </w:tcPr>
          <w:p w14:paraId="1B22283D" w14:textId="77777777" w:rsidR="009910A8" w:rsidRDefault="00D73A0E">
            <w:pPr>
              <w:pStyle w:val="Normal1"/>
              <w:tabs>
                <w:tab w:val="left" w:pos="-25"/>
              </w:tabs>
              <w:spacing w:before="40" w:after="40"/>
              <w:jc w:val="center"/>
              <w:rPr>
                <w:b/>
                <w:i/>
                <w:sz w:val="22"/>
                <w:szCs w:val="22"/>
              </w:rPr>
            </w:pPr>
            <w:r>
              <w:rPr>
                <w:b/>
                <w:sz w:val="22"/>
                <w:szCs w:val="22"/>
              </w:rPr>
              <w:t>Desired Outcome</w:t>
            </w:r>
          </w:p>
        </w:tc>
        <w:tc>
          <w:tcPr>
            <w:tcW w:w="3420" w:type="dxa"/>
            <w:shd w:val="clear" w:color="auto" w:fill="F2F2F2"/>
            <w:vAlign w:val="center"/>
          </w:tcPr>
          <w:p w14:paraId="086E7512" w14:textId="77777777" w:rsidR="009910A8" w:rsidRDefault="00D73A0E">
            <w:pPr>
              <w:pStyle w:val="Normal1"/>
              <w:tabs>
                <w:tab w:val="left" w:pos="-25"/>
              </w:tabs>
              <w:spacing w:before="40" w:after="40"/>
              <w:jc w:val="center"/>
              <w:rPr>
                <w:b/>
                <w:sz w:val="22"/>
                <w:szCs w:val="22"/>
              </w:rPr>
            </w:pPr>
            <w:r>
              <w:rPr>
                <w:b/>
                <w:sz w:val="22"/>
                <w:szCs w:val="22"/>
              </w:rPr>
              <w:t>Enabling Activities</w:t>
            </w:r>
          </w:p>
          <w:p w14:paraId="108DDCE7" w14:textId="77777777" w:rsidR="009910A8" w:rsidRDefault="00D73A0E">
            <w:pPr>
              <w:pStyle w:val="Normal1"/>
              <w:tabs>
                <w:tab w:val="left" w:pos="-25"/>
              </w:tabs>
              <w:spacing w:before="40" w:after="40"/>
              <w:jc w:val="center"/>
              <w:rPr>
                <w:i/>
                <w:sz w:val="18"/>
                <w:szCs w:val="18"/>
              </w:rPr>
            </w:pPr>
            <w:r>
              <w:rPr>
                <w:i/>
                <w:sz w:val="18"/>
                <w:szCs w:val="18"/>
              </w:rPr>
              <w:t>(Indicate year(s) of implementation</w:t>
            </w:r>
          </w:p>
          <w:p w14:paraId="2D604796" w14:textId="77777777" w:rsidR="009910A8" w:rsidRDefault="00D73A0E">
            <w:pPr>
              <w:pStyle w:val="Normal1"/>
              <w:tabs>
                <w:tab w:val="left" w:pos="-25"/>
              </w:tabs>
              <w:spacing w:before="40" w:after="40"/>
              <w:jc w:val="center"/>
              <w:rPr>
                <w:i/>
                <w:sz w:val="18"/>
                <w:szCs w:val="18"/>
              </w:rPr>
            </w:pPr>
            <w:r>
              <w:rPr>
                <w:i/>
                <w:sz w:val="18"/>
                <w:szCs w:val="18"/>
              </w:rPr>
              <w:t>in next column)</w:t>
            </w:r>
          </w:p>
        </w:tc>
        <w:tc>
          <w:tcPr>
            <w:tcW w:w="1530" w:type="dxa"/>
            <w:shd w:val="clear" w:color="auto" w:fill="F2F2F2"/>
            <w:vAlign w:val="center"/>
          </w:tcPr>
          <w:p w14:paraId="61A70BC6" w14:textId="77777777" w:rsidR="009910A8" w:rsidRDefault="00D73A0E">
            <w:pPr>
              <w:pStyle w:val="Normal1"/>
              <w:tabs>
                <w:tab w:val="left" w:pos="-25"/>
              </w:tabs>
              <w:spacing w:before="40" w:after="40"/>
              <w:jc w:val="center"/>
              <w:rPr>
                <w:b/>
                <w:sz w:val="22"/>
                <w:szCs w:val="22"/>
              </w:rPr>
            </w:pPr>
            <w:r>
              <w:rPr>
                <w:b/>
                <w:sz w:val="22"/>
                <w:szCs w:val="22"/>
              </w:rPr>
              <w:t>School Year(s) of Activity</w:t>
            </w:r>
          </w:p>
        </w:tc>
        <w:tc>
          <w:tcPr>
            <w:tcW w:w="1440" w:type="dxa"/>
            <w:shd w:val="clear" w:color="auto" w:fill="F2F2F2"/>
            <w:vAlign w:val="center"/>
          </w:tcPr>
          <w:p w14:paraId="607B934E" w14:textId="77777777" w:rsidR="009910A8" w:rsidRDefault="00D73A0E">
            <w:pPr>
              <w:pStyle w:val="Normal1"/>
              <w:tabs>
                <w:tab w:val="left" w:pos="-25"/>
              </w:tabs>
              <w:spacing w:before="40" w:after="40"/>
              <w:jc w:val="center"/>
              <w:rPr>
                <w:b/>
                <w:sz w:val="22"/>
                <w:szCs w:val="22"/>
              </w:rPr>
            </w:pPr>
            <w:r>
              <w:rPr>
                <w:b/>
                <w:sz w:val="22"/>
                <w:szCs w:val="22"/>
              </w:rPr>
              <w:t>ART Accountable Lead(s)</w:t>
            </w:r>
          </w:p>
        </w:tc>
        <w:tc>
          <w:tcPr>
            <w:tcW w:w="2430" w:type="dxa"/>
            <w:shd w:val="clear" w:color="auto" w:fill="F2F2F2"/>
            <w:vAlign w:val="center"/>
          </w:tcPr>
          <w:p w14:paraId="7FCEF225" w14:textId="77777777" w:rsidR="009910A8" w:rsidRDefault="00D73A0E">
            <w:pPr>
              <w:pStyle w:val="Normal1"/>
              <w:tabs>
                <w:tab w:val="left" w:pos="-25"/>
              </w:tabs>
              <w:spacing w:before="40" w:after="40"/>
              <w:jc w:val="center"/>
              <w:rPr>
                <w:b/>
                <w:sz w:val="22"/>
                <w:szCs w:val="22"/>
              </w:rPr>
            </w:pPr>
            <w:r>
              <w:rPr>
                <w:b/>
                <w:sz w:val="22"/>
                <w:szCs w:val="22"/>
              </w:rPr>
              <w:t>Source of Funds</w:t>
            </w:r>
          </w:p>
          <w:p w14:paraId="412C7B57" w14:textId="77777777" w:rsidR="009910A8" w:rsidRDefault="00D73A0E">
            <w:pPr>
              <w:pStyle w:val="Normal1"/>
              <w:tabs>
                <w:tab w:val="left" w:pos="-25"/>
              </w:tabs>
              <w:spacing w:before="40" w:after="40"/>
              <w:jc w:val="center"/>
            </w:pPr>
            <w:r>
              <w:rPr>
                <w:i/>
                <w:sz w:val="18"/>
                <w:szCs w:val="18"/>
              </w:rPr>
              <w:t>(Check applicable boxes to indicate source of funds)</w:t>
            </w:r>
          </w:p>
        </w:tc>
        <w:tc>
          <w:tcPr>
            <w:tcW w:w="3330" w:type="dxa"/>
            <w:shd w:val="clear" w:color="auto" w:fill="F2F2F2"/>
            <w:vAlign w:val="center"/>
          </w:tcPr>
          <w:p w14:paraId="628482DC" w14:textId="77777777" w:rsidR="009910A8" w:rsidRDefault="00D73A0E">
            <w:pPr>
              <w:pStyle w:val="Normal1"/>
              <w:spacing w:before="40" w:after="40"/>
              <w:jc w:val="center"/>
              <w:rPr>
                <w:b/>
                <w:sz w:val="22"/>
                <w:szCs w:val="22"/>
              </w:rPr>
            </w:pPr>
            <w:r>
              <w:rPr>
                <w:b/>
                <w:sz w:val="22"/>
                <w:szCs w:val="22"/>
              </w:rPr>
              <w:t>Define the relevant data used to regularly assess and monitor progress</w:t>
            </w:r>
          </w:p>
        </w:tc>
      </w:tr>
      <w:tr w:rsidR="009910A8" w14:paraId="4282F88C" w14:textId="77777777">
        <w:trPr>
          <w:trHeight w:val="1860"/>
        </w:trPr>
        <w:tc>
          <w:tcPr>
            <w:tcW w:w="2268" w:type="dxa"/>
          </w:tcPr>
          <w:p w14:paraId="73E1A91F" w14:textId="77777777" w:rsidR="009910A8" w:rsidRDefault="00D73A0E">
            <w:pPr>
              <w:pStyle w:val="Normal1"/>
              <w:rPr>
                <w:rFonts w:ascii="Times" w:eastAsia="Times" w:hAnsi="Times" w:cs="Times"/>
                <w:sz w:val="20"/>
                <w:szCs w:val="20"/>
              </w:rPr>
            </w:pPr>
            <w:r>
              <w:rPr>
                <w:color w:val="000000"/>
              </w:rPr>
              <w:t>1.)  100% of HHIS students will exit college, career, and/or community ready</w:t>
            </w:r>
          </w:p>
          <w:p w14:paraId="3321FDA7" w14:textId="77777777" w:rsidR="009910A8" w:rsidRDefault="009910A8">
            <w:pPr>
              <w:pStyle w:val="Normal1"/>
              <w:rPr>
                <w:rFonts w:ascii="Abel" w:eastAsia="Abel" w:hAnsi="Abel" w:cs="Abel"/>
                <w:color w:val="0070C0"/>
                <w:sz w:val="20"/>
                <w:szCs w:val="20"/>
              </w:rPr>
            </w:pPr>
          </w:p>
          <w:p w14:paraId="3A0CBF05" w14:textId="77777777" w:rsidR="009910A8" w:rsidRDefault="009910A8">
            <w:pPr>
              <w:pStyle w:val="Normal1"/>
              <w:rPr>
                <w:i/>
              </w:rPr>
            </w:pPr>
          </w:p>
        </w:tc>
        <w:tc>
          <w:tcPr>
            <w:tcW w:w="3420" w:type="dxa"/>
          </w:tcPr>
          <w:p w14:paraId="1608E402" w14:textId="77777777" w:rsidR="009910A8" w:rsidRDefault="00D73A0E">
            <w:pPr>
              <w:pStyle w:val="Normal1"/>
              <w:rPr>
                <w:color w:val="000000"/>
                <w:sz w:val="20"/>
                <w:szCs w:val="20"/>
              </w:rPr>
            </w:pPr>
            <w:r>
              <w:rPr>
                <w:color w:val="000000"/>
                <w:sz w:val="20"/>
                <w:szCs w:val="20"/>
              </w:rPr>
              <w:t>1a)  Provide credit recovery opportunities for students in need of additional support as well as enrichment curriculum, AP courses, CTE courses, and Elective courses for students seeking to go on an enhanced track</w:t>
            </w:r>
          </w:p>
          <w:p w14:paraId="6E1FD540" w14:textId="77777777" w:rsidR="009910A8" w:rsidRDefault="009910A8">
            <w:pPr>
              <w:pStyle w:val="Normal1"/>
              <w:rPr>
                <w:color w:val="000000"/>
                <w:sz w:val="20"/>
                <w:szCs w:val="20"/>
              </w:rPr>
            </w:pPr>
          </w:p>
          <w:p w14:paraId="5644DEC0" w14:textId="77777777" w:rsidR="009910A8" w:rsidRDefault="00D73A0E">
            <w:pPr>
              <w:pStyle w:val="Normal1"/>
              <w:rPr>
                <w:color w:val="000000"/>
                <w:sz w:val="20"/>
                <w:szCs w:val="20"/>
              </w:rPr>
            </w:pPr>
            <w:r>
              <w:rPr>
                <w:color w:val="000000"/>
                <w:sz w:val="20"/>
                <w:szCs w:val="20"/>
              </w:rPr>
              <w:t>1b) Continue 9th grade house for SY 16/17 and expand to 10</w:t>
            </w:r>
            <w:r>
              <w:rPr>
                <w:color w:val="000000"/>
                <w:sz w:val="20"/>
                <w:szCs w:val="20"/>
                <w:vertAlign w:val="superscript"/>
              </w:rPr>
              <w:t>th</w:t>
            </w:r>
            <w:r>
              <w:rPr>
                <w:color w:val="000000"/>
                <w:sz w:val="20"/>
                <w:szCs w:val="20"/>
              </w:rPr>
              <w:t xml:space="preserve"> grade for SY/17-18</w:t>
            </w:r>
          </w:p>
          <w:p w14:paraId="2B22582C" w14:textId="77777777" w:rsidR="009910A8" w:rsidRDefault="009910A8">
            <w:pPr>
              <w:pStyle w:val="Normal1"/>
              <w:rPr>
                <w:color w:val="000000"/>
                <w:sz w:val="20"/>
                <w:szCs w:val="20"/>
              </w:rPr>
            </w:pPr>
          </w:p>
          <w:p w14:paraId="5F9D6374" w14:textId="77777777" w:rsidR="009910A8" w:rsidRDefault="00D73A0E">
            <w:pPr>
              <w:pStyle w:val="Normal1"/>
              <w:rPr>
                <w:rFonts w:ascii="Arial" w:eastAsia="Arial" w:hAnsi="Arial" w:cs="Arial"/>
                <w:color w:val="000000"/>
                <w:sz w:val="20"/>
                <w:szCs w:val="20"/>
              </w:rPr>
            </w:pPr>
            <w:r>
              <w:rPr>
                <w:color w:val="000000"/>
                <w:sz w:val="20"/>
                <w:szCs w:val="20"/>
              </w:rPr>
              <w:t>1c).  Provide professional development opportunities to assist the team with implementation</w:t>
            </w:r>
          </w:p>
          <w:p w14:paraId="33FD4051" w14:textId="77777777" w:rsidR="009910A8" w:rsidRDefault="009910A8">
            <w:pPr>
              <w:pStyle w:val="Normal1"/>
              <w:rPr>
                <w:color w:val="000000"/>
                <w:sz w:val="20"/>
                <w:szCs w:val="20"/>
              </w:rPr>
            </w:pPr>
          </w:p>
          <w:p w14:paraId="159941D7" w14:textId="77777777" w:rsidR="009910A8" w:rsidRDefault="00D73A0E">
            <w:pPr>
              <w:pStyle w:val="Normal1"/>
              <w:rPr>
                <w:color w:val="000000"/>
                <w:sz w:val="20"/>
                <w:szCs w:val="20"/>
              </w:rPr>
            </w:pPr>
            <w:r>
              <w:rPr>
                <w:color w:val="000000"/>
                <w:sz w:val="20"/>
                <w:szCs w:val="20"/>
              </w:rPr>
              <w:t>1d). Provide opportunities for students to transition in and out of HHIS</w:t>
            </w:r>
          </w:p>
          <w:p w14:paraId="337F837D" w14:textId="77777777" w:rsidR="009910A8" w:rsidRDefault="00D73A0E">
            <w:pPr>
              <w:pStyle w:val="Normal1"/>
              <w:numPr>
                <w:ilvl w:val="1"/>
                <w:numId w:val="7"/>
              </w:numPr>
              <w:ind w:left="765"/>
              <w:rPr>
                <w:color w:val="000000"/>
              </w:rPr>
            </w:pPr>
            <w:r>
              <w:rPr>
                <w:color w:val="000000"/>
                <w:sz w:val="20"/>
                <w:szCs w:val="20"/>
              </w:rPr>
              <w:t>Continue to Implement Summer Bridge Program</w:t>
            </w:r>
          </w:p>
          <w:p w14:paraId="3DE41698" w14:textId="77777777" w:rsidR="009910A8" w:rsidRDefault="00D73A0E">
            <w:pPr>
              <w:pStyle w:val="Normal1"/>
              <w:numPr>
                <w:ilvl w:val="1"/>
                <w:numId w:val="7"/>
              </w:numPr>
              <w:ind w:left="765"/>
              <w:rPr>
                <w:color w:val="000000"/>
              </w:rPr>
            </w:pPr>
            <w:r>
              <w:rPr>
                <w:color w:val="000000"/>
                <w:sz w:val="20"/>
                <w:szCs w:val="20"/>
              </w:rPr>
              <w:t>Partner with Hawaii Community College to continue implementation of the Early College High School Program</w:t>
            </w:r>
          </w:p>
          <w:p w14:paraId="7243AA4B" w14:textId="77777777" w:rsidR="009910A8" w:rsidRDefault="00D73A0E">
            <w:pPr>
              <w:pStyle w:val="Normal1"/>
              <w:numPr>
                <w:ilvl w:val="1"/>
                <w:numId w:val="7"/>
              </w:numPr>
              <w:ind w:left="765"/>
              <w:rPr>
                <w:color w:val="000000"/>
              </w:rPr>
            </w:pPr>
            <w:r>
              <w:rPr>
                <w:color w:val="000000"/>
                <w:sz w:val="20"/>
                <w:szCs w:val="20"/>
              </w:rPr>
              <w:t>Partner w/ HPU for early college opportunities</w:t>
            </w:r>
          </w:p>
          <w:p w14:paraId="28E900B9" w14:textId="77777777" w:rsidR="009910A8" w:rsidRDefault="00D73A0E">
            <w:pPr>
              <w:pStyle w:val="Normal1"/>
              <w:numPr>
                <w:ilvl w:val="1"/>
                <w:numId w:val="7"/>
              </w:numPr>
              <w:ind w:left="765"/>
              <w:rPr>
                <w:color w:val="000000"/>
              </w:rPr>
            </w:pPr>
            <w:r>
              <w:rPr>
                <w:color w:val="000000"/>
                <w:sz w:val="20"/>
                <w:szCs w:val="20"/>
              </w:rPr>
              <w:t>CART program</w:t>
            </w:r>
          </w:p>
          <w:p w14:paraId="0DCD8E41" w14:textId="77777777" w:rsidR="009910A8" w:rsidRDefault="009910A8">
            <w:pPr>
              <w:pStyle w:val="Normal1"/>
              <w:ind w:left="765"/>
              <w:rPr>
                <w:rFonts w:ascii="Arial" w:eastAsia="Arial" w:hAnsi="Arial" w:cs="Arial"/>
                <w:color w:val="000000"/>
                <w:sz w:val="20"/>
                <w:szCs w:val="20"/>
              </w:rPr>
            </w:pPr>
          </w:p>
          <w:p w14:paraId="21D70D4F" w14:textId="77777777" w:rsidR="009910A8" w:rsidRDefault="00D73A0E">
            <w:pPr>
              <w:pStyle w:val="Normal1"/>
              <w:rPr>
                <w:color w:val="000000"/>
                <w:sz w:val="20"/>
                <w:szCs w:val="20"/>
              </w:rPr>
            </w:pPr>
            <w:r>
              <w:rPr>
                <w:color w:val="000000"/>
                <w:sz w:val="20"/>
                <w:szCs w:val="20"/>
              </w:rPr>
              <w:t>1e).  Develop additional pathways for students to earn associate degrees</w:t>
            </w:r>
          </w:p>
          <w:p w14:paraId="5226644B" w14:textId="77777777" w:rsidR="009910A8" w:rsidRDefault="009910A8">
            <w:pPr>
              <w:pStyle w:val="Normal1"/>
              <w:rPr>
                <w:color w:val="000000"/>
                <w:sz w:val="20"/>
                <w:szCs w:val="20"/>
              </w:rPr>
            </w:pPr>
          </w:p>
          <w:p w14:paraId="25E26DDC" w14:textId="77777777" w:rsidR="009910A8" w:rsidRDefault="00D73A0E">
            <w:pPr>
              <w:pStyle w:val="Normal1"/>
              <w:rPr>
                <w:color w:val="000000"/>
                <w:sz w:val="20"/>
                <w:szCs w:val="20"/>
              </w:rPr>
            </w:pPr>
            <w:r>
              <w:rPr>
                <w:color w:val="000000"/>
                <w:sz w:val="20"/>
                <w:szCs w:val="20"/>
              </w:rPr>
              <w:t>1f).  Increase student participate in dual credit programs such as Advanced Placement Courses and Running Start Courses.</w:t>
            </w:r>
          </w:p>
          <w:p w14:paraId="7A9D57E0" w14:textId="77777777" w:rsidR="009910A8" w:rsidRDefault="009910A8">
            <w:pPr>
              <w:pStyle w:val="Normal1"/>
              <w:rPr>
                <w:color w:val="000000"/>
                <w:sz w:val="20"/>
                <w:szCs w:val="20"/>
              </w:rPr>
            </w:pPr>
          </w:p>
          <w:p w14:paraId="01412D1B" w14:textId="77777777" w:rsidR="009910A8" w:rsidRDefault="00D73A0E">
            <w:pPr>
              <w:pStyle w:val="Normal1"/>
              <w:rPr>
                <w:color w:val="000000"/>
                <w:sz w:val="20"/>
                <w:szCs w:val="20"/>
              </w:rPr>
            </w:pPr>
            <w:r>
              <w:rPr>
                <w:color w:val="000000"/>
                <w:sz w:val="20"/>
                <w:szCs w:val="20"/>
              </w:rPr>
              <w:t>1g). Readiness for 1:1 Device rollout</w:t>
            </w:r>
          </w:p>
          <w:p w14:paraId="3C6C1AAF" w14:textId="77777777" w:rsidR="009910A8" w:rsidRDefault="00D73A0E">
            <w:pPr>
              <w:pStyle w:val="Normal1"/>
              <w:numPr>
                <w:ilvl w:val="1"/>
                <w:numId w:val="7"/>
              </w:numPr>
              <w:ind w:left="765"/>
              <w:rPr>
                <w:color w:val="000000"/>
              </w:rPr>
            </w:pPr>
            <w:r>
              <w:rPr>
                <w:color w:val="000000"/>
                <w:sz w:val="20"/>
                <w:szCs w:val="20"/>
              </w:rPr>
              <w:t>Train teachers to use technology effectively</w:t>
            </w:r>
          </w:p>
          <w:p w14:paraId="1A48760F" w14:textId="77777777" w:rsidR="009910A8" w:rsidRDefault="00D73A0E">
            <w:pPr>
              <w:pStyle w:val="Normal1"/>
              <w:numPr>
                <w:ilvl w:val="1"/>
                <w:numId w:val="7"/>
              </w:numPr>
              <w:spacing w:before="280" w:after="100"/>
              <w:ind w:left="765"/>
              <w:rPr>
                <w:color w:val="000000"/>
              </w:rPr>
            </w:pPr>
            <w:r>
              <w:rPr>
                <w:color w:val="000000"/>
                <w:sz w:val="20"/>
                <w:szCs w:val="20"/>
              </w:rPr>
              <w:t>Educate parents on the understanding of the value of a 1:1 school environment</w:t>
            </w:r>
          </w:p>
        </w:tc>
        <w:tc>
          <w:tcPr>
            <w:tcW w:w="1530" w:type="dxa"/>
          </w:tcPr>
          <w:p w14:paraId="68E5CB27" w14:textId="77777777" w:rsidR="009910A8" w:rsidRDefault="00D73A0E">
            <w:pPr>
              <w:pStyle w:val="Normal1"/>
              <w:tabs>
                <w:tab w:val="left" w:pos="-25"/>
              </w:tabs>
              <w:spacing w:before="60" w:after="60"/>
              <w:rPr>
                <w:b/>
                <w:sz w:val="26"/>
                <w:szCs w:val="26"/>
              </w:rPr>
            </w:pPr>
            <w:r>
              <w:rPr>
                <w:b/>
                <w:sz w:val="26"/>
                <w:szCs w:val="26"/>
              </w:rPr>
              <w:lastRenderedPageBreak/>
              <w:t>2017-2020</w:t>
            </w:r>
          </w:p>
        </w:tc>
        <w:tc>
          <w:tcPr>
            <w:tcW w:w="1440" w:type="dxa"/>
          </w:tcPr>
          <w:p w14:paraId="52AF8FBA" w14:textId="77777777" w:rsidR="009910A8" w:rsidRDefault="00D73A0E">
            <w:pPr>
              <w:pStyle w:val="Normal1"/>
              <w:tabs>
                <w:tab w:val="left" w:pos="-25"/>
              </w:tabs>
              <w:spacing w:before="60" w:after="60"/>
            </w:pPr>
            <w:r>
              <w:t>Admin</w:t>
            </w:r>
          </w:p>
          <w:p w14:paraId="3429B660" w14:textId="77777777" w:rsidR="009910A8" w:rsidRDefault="009910A8">
            <w:pPr>
              <w:pStyle w:val="Normal1"/>
              <w:tabs>
                <w:tab w:val="left" w:pos="-25"/>
              </w:tabs>
              <w:spacing w:before="60" w:after="60"/>
            </w:pPr>
          </w:p>
          <w:p w14:paraId="3F46589E" w14:textId="77777777" w:rsidR="009910A8" w:rsidRDefault="00D73A0E">
            <w:pPr>
              <w:pStyle w:val="Normal1"/>
              <w:tabs>
                <w:tab w:val="left" w:pos="-25"/>
              </w:tabs>
              <w:spacing w:before="60" w:after="60"/>
            </w:pPr>
            <w:r>
              <w:t>Counselors</w:t>
            </w:r>
          </w:p>
          <w:p w14:paraId="08C273C7" w14:textId="77777777" w:rsidR="009910A8" w:rsidRDefault="009910A8">
            <w:pPr>
              <w:pStyle w:val="Normal1"/>
              <w:tabs>
                <w:tab w:val="left" w:pos="-25"/>
              </w:tabs>
              <w:spacing w:before="60" w:after="60"/>
            </w:pPr>
          </w:p>
          <w:p w14:paraId="26E04C9F" w14:textId="77777777" w:rsidR="009910A8" w:rsidRDefault="00D73A0E">
            <w:pPr>
              <w:pStyle w:val="Normal1"/>
              <w:tabs>
                <w:tab w:val="left" w:pos="-25"/>
              </w:tabs>
              <w:spacing w:before="60" w:after="60"/>
            </w:pPr>
            <w:r>
              <w:t>ILT</w:t>
            </w:r>
          </w:p>
          <w:p w14:paraId="05E83380" w14:textId="77777777" w:rsidR="009910A8" w:rsidRDefault="009910A8">
            <w:pPr>
              <w:pStyle w:val="Normal1"/>
              <w:tabs>
                <w:tab w:val="left" w:pos="-25"/>
              </w:tabs>
              <w:spacing w:before="60" w:after="60"/>
            </w:pPr>
          </w:p>
          <w:p w14:paraId="380C70C5" w14:textId="77777777" w:rsidR="009910A8" w:rsidRDefault="00D73A0E">
            <w:pPr>
              <w:pStyle w:val="Normal1"/>
              <w:tabs>
                <w:tab w:val="left" w:pos="-25"/>
              </w:tabs>
              <w:spacing w:before="60" w:after="60"/>
              <w:rPr>
                <w:b/>
                <w:sz w:val="26"/>
                <w:szCs w:val="26"/>
              </w:rPr>
            </w:pPr>
            <w:r>
              <w:t>CCC EA</w:t>
            </w:r>
          </w:p>
          <w:p w14:paraId="504F030B" w14:textId="77777777" w:rsidR="009910A8" w:rsidRDefault="009910A8">
            <w:pPr>
              <w:pStyle w:val="Normal1"/>
              <w:tabs>
                <w:tab w:val="left" w:pos="-25"/>
              </w:tabs>
              <w:spacing w:before="60" w:after="60"/>
              <w:rPr>
                <w:sz w:val="20"/>
                <w:szCs w:val="20"/>
              </w:rPr>
            </w:pPr>
          </w:p>
          <w:p w14:paraId="02348FCC" w14:textId="77777777" w:rsidR="009910A8" w:rsidRDefault="00D73A0E">
            <w:pPr>
              <w:pStyle w:val="Normal1"/>
              <w:tabs>
                <w:tab w:val="left" w:pos="-25"/>
              </w:tabs>
              <w:spacing w:before="60" w:after="60"/>
              <w:rPr>
                <w:sz w:val="20"/>
                <w:szCs w:val="20"/>
              </w:rPr>
            </w:pPr>
            <w:r>
              <w:rPr>
                <w:sz w:val="20"/>
                <w:szCs w:val="20"/>
              </w:rPr>
              <w:t>TITLE I  LEAD</w:t>
            </w:r>
          </w:p>
        </w:tc>
        <w:tc>
          <w:tcPr>
            <w:tcW w:w="2430" w:type="dxa"/>
          </w:tcPr>
          <w:p w14:paraId="357D2D92"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WSF  </w:t>
            </w:r>
          </w:p>
          <w:p w14:paraId="1E4A172E"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Title I </w:t>
            </w:r>
          </w:p>
          <w:p w14:paraId="1B6801BA"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Title II </w:t>
            </w:r>
          </w:p>
          <w:p w14:paraId="0016F106"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Title III </w:t>
            </w:r>
          </w:p>
          <w:p w14:paraId="0B292C5B"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IDEA </w:t>
            </w:r>
          </w:p>
          <w:p w14:paraId="459742E0"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Homeless </w:t>
            </w:r>
          </w:p>
          <w:p w14:paraId="56ED6C20"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CTE </w:t>
            </w:r>
          </w:p>
          <w:p w14:paraId="6D59ECB3"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Other </w:t>
            </w:r>
          </w:p>
          <w:p w14:paraId="2DDA9081"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N/A </w:t>
            </w:r>
          </w:p>
          <w:p w14:paraId="34E679E8" w14:textId="77777777" w:rsidR="009910A8" w:rsidRDefault="009910A8">
            <w:pPr>
              <w:pStyle w:val="Normal1"/>
              <w:tabs>
                <w:tab w:val="left" w:pos="-25"/>
              </w:tabs>
              <w:rPr>
                <w:sz w:val="22"/>
                <w:szCs w:val="22"/>
              </w:rPr>
            </w:pPr>
          </w:p>
          <w:p w14:paraId="08DF9958" w14:textId="77777777" w:rsidR="009910A8" w:rsidRDefault="009910A8">
            <w:pPr>
              <w:pStyle w:val="Normal1"/>
              <w:tabs>
                <w:tab w:val="left" w:pos="-25"/>
              </w:tabs>
            </w:pPr>
          </w:p>
        </w:tc>
        <w:tc>
          <w:tcPr>
            <w:tcW w:w="3330" w:type="dxa"/>
          </w:tcPr>
          <w:p w14:paraId="050A7334" w14:textId="77777777" w:rsidR="009910A8" w:rsidRDefault="009910A8">
            <w:pPr>
              <w:pStyle w:val="Normal1"/>
              <w:tabs>
                <w:tab w:val="left" w:pos="-25"/>
              </w:tabs>
              <w:rPr>
                <w:rFonts w:ascii="Quintessential" w:eastAsia="Quintessential" w:hAnsi="Quintessential" w:cs="Quintessential"/>
                <w:color w:val="0070C0"/>
                <w:sz w:val="20"/>
                <w:szCs w:val="20"/>
              </w:rPr>
            </w:pPr>
          </w:p>
          <w:p w14:paraId="7CF24823" w14:textId="77777777" w:rsidR="009910A8" w:rsidRDefault="00D73A0E">
            <w:pPr>
              <w:pStyle w:val="Normal1"/>
              <w:numPr>
                <w:ilvl w:val="0"/>
                <w:numId w:val="8"/>
              </w:numPr>
              <w:ind w:left="420"/>
              <w:rPr>
                <w:color w:val="000000"/>
              </w:rPr>
            </w:pPr>
            <w:r>
              <w:rPr>
                <w:color w:val="000000"/>
                <w:sz w:val="20"/>
                <w:szCs w:val="20"/>
              </w:rPr>
              <w:t>Increase number of students who graduate on time from 82% to 90%</w:t>
            </w:r>
          </w:p>
          <w:p w14:paraId="75C65408" w14:textId="77777777" w:rsidR="009910A8" w:rsidRDefault="00D73A0E">
            <w:pPr>
              <w:pStyle w:val="Normal1"/>
              <w:numPr>
                <w:ilvl w:val="0"/>
                <w:numId w:val="8"/>
              </w:numPr>
              <w:ind w:left="420"/>
              <w:rPr>
                <w:color w:val="000000"/>
              </w:rPr>
            </w:pPr>
            <w:r>
              <w:rPr>
                <w:color w:val="000000"/>
                <w:sz w:val="20"/>
                <w:szCs w:val="20"/>
              </w:rPr>
              <w:t>Increase the number of students who enroll in Running Start/Early College and earn dual credit from 13% to 15%</w:t>
            </w:r>
          </w:p>
          <w:p w14:paraId="5492B7B5" w14:textId="33DABCB3" w:rsidR="009910A8" w:rsidRDefault="00D73A0E">
            <w:pPr>
              <w:pStyle w:val="Normal1"/>
              <w:numPr>
                <w:ilvl w:val="0"/>
                <w:numId w:val="8"/>
              </w:numPr>
              <w:ind w:left="420"/>
              <w:rPr>
                <w:color w:val="000000"/>
              </w:rPr>
            </w:pPr>
            <w:r>
              <w:rPr>
                <w:color w:val="000000"/>
                <w:sz w:val="20"/>
                <w:szCs w:val="20"/>
              </w:rPr>
              <w:t xml:space="preserve">Increase the number of students who enroll in the UH </w:t>
            </w:r>
            <w:r w:rsidR="00196029">
              <w:rPr>
                <w:color w:val="000000"/>
                <w:sz w:val="20"/>
                <w:szCs w:val="20"/>
              </w:rPr>
              <w:t xml:space="preserve">system from 30% to 32 </w:t>
            </w:r>
            <w:r>
              <w:rPr>
                <w:color w:val="000000"/>
                <w:sz w:val="20"/>
                <w:szCs w:val="20"/>
              </w:rPr>
              <w:t xml:space="preserve">% after </w:t>
            </w:r>
            <w:r w:rsidR="00196029">
              <w:rPr>
                <w:color w:val="000000"/>
                <w:sz w:val="20"/>
                <w:szCs w:val="20"/>
              </w:rPr>
              <w:t>high school</w:t>
            </w:r>
          </w:p>
          <w:p w14:paraId="1B9E7DE3" w14:textId="77777777" w:rsidR="009910A8" w:rsidRDefault="00D73A0E">
            <w:pPr>
              <w:pStyle w:val="Normal1"/>
              <w:numPr>
                <w:ilvl w:val="0"/>
                <w:numId w:val="8"/>
              </w:numPr>
              <w:ind w:left="420"/>
              <w:rPr>
                <w:color w:val="000000"/>
              </w:rPr>
            </w:pPr>
            <w:r>
              <w:rPr>
                <w:color w:val="000000"/>
                <w:sz w:val="20"/>
                <w:szCs w:val="20"/>
              </w:rPr>
              <w:t>Increase the number of students enrolled in AP courses and earn college credit from 25% to 30%</w:t>
            </w:r>
          </w:p>
          <w:p w14:paraId="2A502CDB" w14:textId="77777777" w:rsidR="009910A8" w:rsidRDefault="00D73A0E">
            <w:pPr>
              <w:pStyle w:val="Normal1"/>
              <w:numPr>
                <w:ilvl w:val="0"/>
                <w:numId w:val="8"/>
              </w:numPr>
              <w:ind w:left="420"/>
              <w:rPr>
                <w:color w:val="000000"/>
              </w:rPr>
            </w:pPr>
            <w:r>
              <w:rPr>
                <w:color w:val="000000"/>
                <w:sz w:val="20"/>
                <w:szCs w:val="20"/>
              </w:rPr>
              <w:t>Decrease the number of 9th grade retentions by 10%</w:t>
            </w:r>
          </w:p>
          <w:p w14:paraId="60D59AA8" w14:textId="77777777" w:rsidR="009910A8" w:rsidRDefault="00D73A0E">
            <w:pPr>
              <w:pStyle w:val="Normal1"/>
              <w:numPr>
                <w:ilvl w:val="0"/>
                <w:numId w:val="8"/>
              </w:numPr>
              <w:spacing w:before="280"/>
              <w:ind w:left="420"/>
              <w:rPr>
                <w:color w:val="000000"/>
              </w:rPr>
            </w:pPr>
            <w:r>
              <w:rPr>
                <w:color w:val="000000"/>
                <w:sz w:val="20"/>
                <w:szCs w:val="20"/>
              </w:rPr>
              <w:t>Increase participation in performance based assessments and CTE diploma by 10%</w:t>
            </w:r>
          </w:p>
          <w:p w14:paraId="7D9B1BB5" w14:textId="511F8B8C" w:rsidR="009910A8" w:rsidRDefault="00D73A0E" w:rsidP="00196029">
            <w:pPr>
              <w:pStyle w:val="Normal1"/>
              <w:numPr>
                <w:ilvl w:val="0"/>
                <w:numId w:val="8"/>
              </w:numPr>
              <w:spacing w:after="100"/>
              <w:ind w:left="420"/>
              <w:rPr>
                <w:color w:val="000000"/>
              </w:rPr>
            </w:pPr>
            <w:r>
              <w:rPr>
                <w:rFonts w:ascii="Arial" w:eastAsia="Arial" w:hAnsi="Arial" w:cs="Arial"/>
                <w:color w:val="000000"/>
                <w:sz w:val="20"/>
                <w:szCs w:val="20"/>
              </w:rPr>
              <w:t xml:space="preserve">Increase </w:t>
            </w:r>
            <w:r w:rsidR="00196029">
              <w:rPr>
                <w:rFonts w:ascii="Arial" w:eastAsia="Arial" w:hAnsi="Arial" w:cs="Arial"/>
                <w:color w:val="000000"/>
                <w:sz w:val="20"/>
                <w:szCs w:val="20"/>
              </w:rPr>
              <w:t>technology usage in the classroom by 20% each year</w:t>
            </w:r>
          </w:p>
        </w:tc>
      </w:tr>
      <w:tr w:rsidR="009910A8" w14:paraId="70CB452B" w14:textId="77777777">
        <w:trPr>
          <w:trHeight w:val="3860"/>
        </w:trPr>
        <w:tc>
          <w:tcPr>
            <w:tcW w:w="2268" w:type="dxa"/>
          </w:tcPr>
          <w:p w14:paraId="3585EE33" w14:textId="77777777" w:rsidR="009910A8" w:rsidRDefault="00D73A0E">
            <w:pPr>
              <w:pStyle w:val="Normal1"/>
              <w:rPr>
                <w:rFonts w:ascii="Times" w:eastAsia="Times" w:hAnsi="Times" w:cs="Times"/>
                <w:sz w:val="20"/>
                <w:szCs w:val="20"/>
              </w:rPr>
            </w:pPr>
            <w:r>
              <w:rPr>
                <w:color w:val="000000"/>
                <w:sz w:val="20"/>
                <w:szCs w:val="20"/>
              </w:rPr>
              <w:lastRenderedPageBreak/>
              <w:t>2.) Provide ELL/Migrant Ed. instruction, support services and appropriate placements in classes/courses</w:t>
            </w:r>
          </w:p>
          <w:p w14:paraId="6E0FDE1C" w14:textId="77777777" w:rsidR="009910A8" w:rsidRDefault="009910A8">
            <w:pPr>
              <w:pStyle w:val="Normal1"/>
              <w:tabs>
                <w:tab w:val="left" w:pos="-25"/>
              </w:tabs>
              <w:spacing w:before="60" w:after="60"/>
            </w:pPr>
          </w:p>
          <w:p w14:paraId="71C8D23A" w14:textId="77777777" w:rsidR="009910A8" w:rsidRDefault="00D73A0E">
            <w:pPr>
              <w:pStyle w:val="Normal1"/>
              <w:tabs>
                <w:tab w:val="left" w:pos="-25"/>
              </w:tabs>
              <w:spacing w:before="60" w:after="60"/>
            </w:pPr>
            <w:r>
              <w:t>________________</w:t>
            </w:r>
          </w:p>
          <w:p w14:paraId="4035F73A" w14:textId="77777777" w:rsidR="009910A8" w:rsidRDefault="009910A8">
            <w:pPr>
              <w:pStyle w:val="Normal1"/>
              <w:tabs>
                <w:tab w:val="left" w:pos="-25"/>
              </w:tabs>
              <w:spacing w:before="60" w:after="60"/>
            </w:pPr>
          </w:p>
          <w:p w14:paraId="715A4528" w14:textId="77777777" w:rsidR="009910A8" w:rsidRDefault="00D73A0E">
            <w:pPr>
              <w:pStyle w:val="Normal1"/>
              <w:rPr>
                <w:color w:val="000000"/>
                <w:sz w:val="20"/>
                <w:szCs w:val="20"/>
              </w:rPr>
            </w:pPr>
            <w:r>
              <w:rPr>
                <w:color w:val="000000"/>
                <w:sz w:val="20"/>
                <w:szCs w:val="20"/>
              </w:rPr>
              <w:t>3.)  AVID – school wide implementation and training for teachers</w:t>
            </w:r>
          </w:p>
          <w:p w14:paraId="2F1C0E9C" w14:textId="77777777" w:rsidR="009910A8" w:rsidRDefault="009910A8">
            <w:pPr>
              <w:pStyle w:val="Normal1"/>
              <w:tabs>
                <w:tab w:val="left" w:pos="-25"/>
              </w:tabs>
              <w:spacing w:before="60" w:after="60"/>
            </w:pPr>
          </w:p>
          <w:p w14:paraId="626952E8" w14:textId="77777777" w:rsidR="009910A8" w:rsidRDefault="009910A8">
            <w:pPr>
              <w:pStyle w:val="Normal1"/>
              <w:tabs>
                <w:tab w:val="left" w:pos="-25"/>
              </w:tabs>
              <w:spacing w:before="60" w:after="60"/>
            </w:pPr>
          </w:p>
          <w:p w14:paraId="7D9E7F1F" w14:textId="77777777" w:rsidR="009910A8" w:rsidRDefault="009910A8">
            <w:pPr>
              <w:pStyle w:val="Normal1"/>
              <w:tabs>
                <w:tab w:val="left" w:pos="-25"/>
              </w:tabs>
              <w:spacing w:before="60" w:after="60"/>
            </w:pPr>
          </w:p>
          <w:p w14:paraId="447FB73B" w14:textId="77777777" w:rsidR="009910A8" w:rsidRDefault="009910A8">
            <w:pPr>
              <w:pStyle w:val="Normal1"/>
              <w:tabs>
                <w:tab w:val="left" w:pos="-25"/>
              </w:tabs>
              <w:spacing w:before="60" w:after="60"/>
            </w:pPr>
          </w:p>
          <w:p w14:paraId="72A52CB8" w14:textId="77777777" w:rsidR="009910A8" w:rsidRDefault="009910A8">
            <w:pPr>
              <w:pStyle w:val="Normal1"/>
              <w:tabs>
                <w:tab w:val="left" w:pos="-25"/>
              </w:tabs>
              <w:spacing w:before="60" w:after="60"/>
            </w:pPr>
          </w:p>
          <w:p w14:paraId="45B18A53" w14:textId="77777777" w:rsidR="009910A8" w:rsidRDefault="00D73A0E">
            <w:pPr>
              <w:pStyle w:val="Normal1"/>
              <w:tabs>
                <w:tab w:val="left" w:pos="-25"/>
              </w:tabs>
              <w:spacing w:before="60" w:after="60"/>
            </w:pPr>
            <w:r>
              <w:t>________________</w:t>
            </w:r>
          </w:p>
          <w:p w14:paraId="4714792E" w14:textId="77777777" w:rsidR="009910A8" w:rsidRDefault="00D73A0E">
            <w:pPr>
              <w:pStyle w:val="Normal1"/>
              <w:rPr>
                <w:color w:val="000000"/>
                <w:sz w:val="20"/>
                <w:szCs w:val="20"/>
              </w:rPr>
            </w:pPr>
            <w:r>
              <w:rPr>
                <w:color w:val="000000"/>
                <w:sz w:val="20"/>
                <w:szCs w:val="20"/>
              </w:rPr>
              <w:t>4.)  Continue to implement GAT at the middle school</w:t>
            </w:r>
          </w:p>
          <w:p w14:paraId="7779AA2E" w14:textId="77777777" w:rsidR="009910A8" w:rsidRDefault="009910A8">
            <w:pPr>
              <w:pStyle w:val="Normal1"/>
              <w:tabs>
                <w:tab w:val="left" w:pos="-25"/>
              </w:tabs>
              <w:spacing w:before="60" w:after="60"/>
            </w:pPr>
          </w:p>
          <w:p w14:paraId="1182AA10" w14:textId="77777777" w:rsidR="009910A8" w:rsidRDefault="00D73A0E">
            <w:pPr>
              <w:pStyle w:val="Normal1"/>
              <w:tabs>
                <w:tab w:val="left" w:pos="-25"/>
              </w:tabs>
              <w:spacing w:before="60" w:after="60"/>
            </w:pPr>
            <w:r>
              <w:t>________________</w:t>
            </w:r>
          </w:p>
          <w:p w14:paraId="5CC2EB52" w14:textId="77777777" w:rsidR="009910A8" w:rsidRDefault="009910A8">
            <w:pPr>
              <w:pStyle w:val="Normal1"/>
              <w:tabs>
                <w:tab w:val="left" w:pos="-25"/>
              </w:tabs>
              <w:spacing w:before="60" w:after="60"/>
            </w:pPr>
          </w:p>
          <w:p w14:paraId="3CCA9BE1" w14:textId="77777777" w:rsidR="009910A8" w:rsidRDefault="009910A8">
            <w:pPr>
              <w:pStyle w:val="Normal1"/>
              <w:rPr>
                <w:color w:val="000000"/>
                <w:sz w:val="20"/>
                <w:szCs w:val="20"/>
              </w:rPr>
            </w:pPr>
          </w:p>
          <w:p w14:paraId="43CAE094" w14:textId="77777777" w:rsidR="009910A8" w:rsidRDefault="00D73A0E">
            <w:pPr>
              <w:pStyle w:val="Normal1"/>
              <w:rPr>
                <w:color w:val="000000"/>
                <w:sz w:val="20"/>
                <w:szCs w:val="20"/>
              </w:rPr>
            </w:pPr>
            <w:r>
              <w:rPr>
                <w:color w:val="000000"/>
                <w:sz w:val="20"/>
                <w:szCs w:val="20"/>
              </w:rPr>
              <w:t>5.)  Continue to integrate General Learner Outcomes into all classrooms</w:t>
            </w:r>
          </w:p>
          <w:p w14:paraId="59165F70" w14:textId="77777777" w:rsidR="009910A8" w:rsidRDefault="009910A8">
            <w:pPr>
              <w:pStyle w:val="Normal1"/>
              <w:rPr>
                <w:color w:val="000000"/>
                <w:sz w:val="20"/>
                <w:szCs w:val="20"/>
              </w:rPr>
            </w:pPr>
          </w:p>
          <w:p w14:paraId="4A582514" w14:textId="77777777" w:rsidR="009910A8" w:rsidRDefault="009910A8">
            <w:pPr>
              <w:pStyle w:val="Normal1"/>
              <w:rPr>
                <w:color w:val="000000"/>
                <w:sz w:val="20"/>
                <w:szCs w:val="20"/>
              </w:rPr>
            </w:pPr>
          </w:p>
          <w:p w14:paraId="32933E7E" w14:textId="77777777" w:rsidR="009910A8" w:rsidRDefault="00D73A0E">
            <w:pPr>
              <w:pStyle w:val="Normal1"/>
              <w:rPr>
                <w:rFonts w:ascii="Times" w:eastAsia="Times" w:hAnsi="Times" w:cs="Times"/>
                <w:sz w:val="20"/>
                <w:szCs w:val="20"/>
              </w:rPr>
            </w:pPr>
            <w:r>
              <w:rPr>
                <w:color w:val="000000"/>
                <w:sz w:val="20"/>
                <w:szCs w:val="20"/>
              </w:rPr>
              <w:t>__________________</w:t>
            </w:r>
          </w:p>
          <w:p w14:paraId="55D13386" w14:textId="77777777" w:rsidR="009910A8" w:rsidRDefault="00D73A0E">
            <w:pPr>
              <w:pStyle w:val="Normal1"/>
              <w:tabs>
                <w:tab w:val="left" w:pos="-25"/>
              </w:tabs>
              <w:spacing w:before="60" w:after="60"/>
            </w:pPr>
            <w:r>
              <w:t xml:space="preserve">6.)  Focus on </w:t>
            </w:r>
            <w:r>
              <w:lastRenderedPageBreak/>
              <w:t>positive student climate</w:t>
            </w:r>
          </w:p>
          <w:p w14:paraId="55B28E05" w14:textId="77777777" w:rsidR="009910A8" w:rsidRDefault="00D73A0E">
            <w:pPr>
              <w:pStyle w:val="Normal1"/>
              <w:tabs>
                <w:tab w:val="left" w:pos="-25"/>
              </w:tabs>
              <w:spacing w:before="60" w:after="60"/>
            </w:pPr>
            <w:r>
              <w:t>_______________</w:t>
            </w:r>
          </w:p>
          <w:p w14:paraId="3DFF36B3" w14:textId="77777777" w:rsidR="009910A8" w:rsidRDefault="00D73A0E">
            <w:pPr>
              <w:pStyle w:val="Normal1"/>
              <w:rPr>
                <w:rFonts w:ascii="Times" w:eastAsia="Times" w:hAnsi="Times" w:cs="Times"/>
                <w:sz w:val="20"/>
                <w:szCs w:val="20"/>
              </w:rPr>
            </w:pPr>
            <w:r>
              <w:rPr>
                <w:color w:val="000000"/>
              </w:rPr>
              <w:t xml:space="preserve">7.) </w:t>
            </w:r>
            <w:proofErr w:type="spellStart"/>
            <w:r>
              <w:rPr>
                <w:color w:val="000000"/>
              </w:rPr>
              <w:t>Honoka`a</w:t>
            </w:r>
            <w:proofErr w:type="spellEnd"/>
            <w:r>
              <w:rPr>
                <w:color w:val="000000"/>
              </w:rPr>
              <w:t xml:space="preserve"> High and Intermediate School will provide a rigorous standards-based education to all students through the use of Common Core State Standards as evidenced by attainment of STRIVE HI achievement and readiness goals.</w:t>
            </w:r>
          </w:p>
          <w:p w14:paraId="02E2458D" w14:textId="77777777" w:rsidR="009910A8" w:rsidRDefault="009910A8">
            <w:pPr>
              <w:pStyle w:val="Normal1"/>
              <w:tabs>
                <w:tab w:val="left" w:pos="-25"/>
              </w:tabs>
              <w:spacing w:before="60" w:after="60"/>
            </w:pPr>
          </w:p>
          <w:p w14:paraId="3D92E181" w14:textId="77777777" w:rsidR="009910A8" w:rsidRDefault="009910A8">
            <w:pPr>
              <w:pStyle w:val="Normal1"/>
              <w:tabs>
                <w:tab w:val="left" w:pos="-25"/>
              </w:tabs>
              <w:spacing w:before="60" w:after="60"/>
            </w:pPr>
          </w:p>
          <w:p w14:paraId="46E1DCF2" w14:textId="77777777" w:rsidR="009910A8" w:rsidRDefault="009910A8">
            <w:pPr>
              <w:pStyle w:val="Normal1"/>
              <w:tabs>
                <w:tab w:val="left" w:pos="-25"/>
              </w:tabs>
              <w:spacing w:before="60" w:after="60"/>
            </w:pPr>
          </w:p>
          <w:p w14:paraId="61E5FA8A" w14:textId="77777777" w:rsidR="009910A8" w:rsidRDefault="009910A8">
            <w:pPr>
              <w:pStyle w:val="Normal1"/>
              <w:tabs>
                <w:tab w:val="left" w:pos="-25"/>
              </w:tabs>
              <w:spacing w:before="60" w:after="60"/>
            </w:pPr>
          </w:p>
          <w:p w14:paraId="4EC97D0A" w14:textId="77777777" w:rsidR="009910A8" w:rsidRDefault="009910A8">
            <w:pPr>
              <w:pStyle w:val="Normal1"/>
              <w:tabs>
                <w:tab w:val="left" w:pos="-25"/>
              </w:tabs>
              <w:spacing w:before="60" w:after="60"/>
            </w:pPr>
          </w:p>
          <w:p w14:paraId="22CEBA9B" w14:textId="77777777" w:rsidR="009910A8" w:rsidRDefault="009910A8">
            <w:pPr>
              <w:pStyle w:val="Normal1"/>
              <w:tabs>
                <w:tab w:val="left" w:pos="-25"/>
              </w:tabs>
              <w:spacing w:before="60" w:after="60"/>
            </w:pPr>
          </w:p>
          <w:p w14:paraId="6FD99B35" w14:textId="77777777" w:rsidR="009910A8" w:rsidRDefault="009910A8">
            <w:pPr>
              <w:pStyle w:val="Normal1"/>
              <w:tabs>
                <w:tab w:val="left" w:pos="-25"/>
              </w:tabs>
              <w:spacing w:before="60" w:after="60"/>
            </w:pPr>
          </w:p>
          <w:p w14:paraId="0A24245D" w14:textId="77777777" w:rsidR="009910A8" w:rsidRDefault="009910A8">
            <w:pPr>
              <w:pStyle w:val="Normal1"/>
              <w:tabs>
                <w:tab w:val="left" w:pos="-25"/>
              </w:tabs>
              <w:spacing w:before="60" w:after="60"/>
            </w:pPr>
          </w:p>
          <w:p w14:paraId="2793AAAD" w14:textId="77777777" w:rsidR="009910A8" w:rsidRDefault="00D73A0E">
            <w:pPr>
              <w:pStyle w:val="Normal1"/>
              <w:tabs>
                <w:tab w:val="left" w:pos="-25"/>
              </w:tabs>
              <w:spacing w:before="60" w:after="60"/>
            </w:pPr>
            <w:r>
              <w:t>_______________</w:t>
            </w:r>
          </w:p>
          <w:p w14:paraId="67076CBD" w14:textId="77777777" w:rsidR="009910A8" w:rsidRDefault="00D73A0E">
            <w:pPr>
              <w:pStyle w:val="Normal1"/>
              <w:rPr>
                <w:color w:val="000000"/>
              </w:rPr>
            </w:pPr>
            <w:r>
              <w:rPr>
                <w:color w:val="000000"/>
              </w:rPr>
              <w:t>8.) The school will implement data teams at all levels to inform instruction as evidenced by students’ attainment of achievement, growth, and readiness goals for school years 2017-2018, 18-19 and 19-20.</w:t>
            </w:r>
          </w:p>
          <w:p w14:paraId="22E369DA" w14:textId="77777777" w:rsidR="009910A8" w:rsidRDefault="009910A8">
            <w:pPr>
              <w:pStyle w:val="Normal1"/>
              <w:rPr>
                <w:rFonts w:ascii="Times" w:eastAsia="Times" w:hAnsi="Times" w:cs="Times"/>
                <w:sz w:val="20"/>
                <w:szCs w:val="20"/>
              </w:rPr>
            </w:pPr>
          </w:p>
        </w:tc>
        <w:tc>
          <w:tcPr>
            <w:tcW w:w="3420" w:type="dxa"/>
          </w:tcPr>
          <w:p w14:paraId="096085D9" w14:textId="77777777" w:rsidR="009910A8" w:rsidRDefault="00D73A0E">
            <w:pPr>
              <w:pStyle w:val="Normal1"/>
              <w:numPr>
                <w:ilvl w:val="0"/>
                <w:numId w:val="7"/>
              </w:numPr>
              <w:pBdr>
                <w:top w:val="nil"/>
                <w:left w:val="nil"/>
                <w:bottom w:val="nil"/>
                <w:right w:val="nil"/>
                <w:between w:val="nil"/>
              </w:pBdr>
              <w:contextualSpacing/>
              <w:rPr>
                <w:color w:val="000000"/>
                <w:sz w:val="20"/>
                <w:szCs w:val="20"/>
              </w:rPr>
            </w:pPr>
            <w:r>
              <w:rPr>
                <w:color w:val="000000"/>
                <w:sz w:val="20"/>
                <w:szCs w:val="20"/>
              </w:rPr>
              <w:lastRenderedPageBreak/>
              <w:t>Provide professional development opportunities to all staff on evidence-based strategies that address the academic and behavioral needs for ELL students</w:t>
            </w:r>
          </w:p>
          <w:p w14:paraId="56FB8B68" w14:textId="77777777" w:rsidR="009910A8" w:rsidRDefault="00D73A0E">
            <w:pPr>
              <w:pStyle w:val="Normal1"/>
              <w:tabs>
                <w:tab w:val="left" w:pos="-25"/>
              </w:tabs>
              <w:spacing w:before="60" w:after="60"/>
              <w:rPr>
                <w:b/>
              </w:rPr>
            </w:pPr>
            <w:r>
              <w:rPr>
                <w:b/>
              </w:rPr>
              <w:t>_________________________</w:t>
            </w:r>
          </w:p>
          <w:p w14:paraId="0B1FE9C1" w14:textId="77777777" w:rsidR="009910A8" w:rsidRDefault="009910A8">
            <w:pPr>
              <w:pStyle w:val="Normal1"/>
              <w:tabs>
                <w:tab w:val="left" w:pos="-25"/>
              </w:tabs>
              <w:spacing w:before="60" w:after="60"/>
              <w:rPr>
                <w:b/>
              </w:rPr>
            </w:pPr>
          </w:p>
          <w:p w14:paraId="625743D7" w14:textId="77777777" w:rsidR="009910A8" w:rsidRDefault="00D73A0E">
            <w:pPr>
              <w:pStyle w:val="Normal1"/>
              <w:numPr>
                <w:ilvl w:val="0"/>
                <w:numId w:val="7"/>
              </w:numPr>
              <w:pBdr>
                <w:top w:val="nil"/>
                <w:left w:val="nil"/>
                <w:bottom w:val="nil"/>
                <w:right w:val="nil"/>
                <w:between w:val="nil"/>
              </w:pBdr>
              <w:contextualSpacing/>
              <w:rPr>
                <w:color w:val="000000"/>
                <w:sz w:val="20"/>
                <w:szCs w:val="20"/>
              </w:rPr>
            </w:pPr>
            <w:r>
              <w:rPr>
                <w:color w:val="000000"/>
                <w:sz w:val="20"/>
                <w:szCs w:val="20"/>
              </w:rPr>
              <w:t>Identify an interdisciplinary site team</w:t>
            </w:r>
          </w:p>
          <w:p w14:paraId="48D267D2" w14:textId="77777777" w:rsidR="009910A8" w:rsidRDefault="00D73A0E">
            <w:pPr>
              <w:pStyle w:val="Normal1"/>
              <w:numPr>
                <w:ilvl w:val="1"/>
                <w:numId w:val="7"/>
              </w:numPr>
              <w:ind w:left="855"/>
              <w:rPr>
                <w:color w:val="000000"/>
              </w:rPr>
            </w:pPr>
            <w:r>
              <w:rPr>
                <w:color w:val="000000"/>
                <w:sz w:val="20"/>
                <w:szCs w:val="20"/>
              </w:rPr>
              <w:t>Ensure sufficient number of tutors are available to facilitate student access to rigorous curriculum</w:t>
            </w:r>
          </w:p>
          <w:p w14:paraId="4AE5BF87" w14:textId="77777777" w:rsidR="009910A8" w:rsidRDefault="00D73A0E">
            <w:pPr>
              <w:pStyle w:val="Normal1"/>
              <w:numPr>
                <w:ilvl w:val="1"/>
                <w:numId w:val="7"/>
              </w:numPr>
              <w:spacing w:before="280" w:after="280"/>
              <w:ind w:left="855"/>
              <w:rPr>
                <w:color w:val="000000"/>
              </w:rPr>
            </w:pPr>
            <w:r>
              <w:rPr>
                <w:color w:val="000000"/>
                <w:sz w:val="20"/>
                <w:szCs w:val="20"/>
              </w:rPr>
              <w:t>Teachers attend summer institute and professional development opportunities throughout the year</w:t>
            </w:r>
          </w:p>
          <w:p w14:paraId="6AF16885" w14:textId="77777777" w:rsidR="009910A8" w:rsidRDefault="00D73A0E">
            <w:pPr>
              <w:pStyle w:val="Normal1"/>
              <w:spacing w:after="280"/>
              <w:ind w:left="855"/>
              <w:rPr>
                <w:rFonts w:ascii="Arial" w:eastAsia="Arial" w:hAnsi="Arial" w:cs="Arial"/>
                <w:color w:val="000000"/>
                <w:sz w:val="20"/>
                <w:szCs w:val="20"/>
              </w:rPr>
            </w:pPr>
            <w:r>
              <w:rPr>
                <w:rFonts w:ascii="Arial" w:eastAsia="Arial" w:hAnsi="Arial" w:cs="Arial"/>
                <w:color w:val="000000"/>
                <w:sz w:val="20"/>
                <w:szCs w:val="20"/>
              </w:rPr>
              <w:t>_____________________</w:t>
            </w:r>
            <w:r>
              <w:rPr>
                <w:sz w:val="20"/>
                <w:szCs w:val="20"/>
              </w:rPr>
              <w:t>4.)  Teachers will utilize the structure of the program to influence the student success rate in their class, behaviorally and academically</w:t>
            </w:r>
          </w:p>
          <w:p w14:paraId="4A43A549" w14:textId="77777777" w:rsidR="009910A8" w:rsidRDefault="00D73A0E">
            <w:pPr>
              <w:pStyle w:val="Normal1"/>
              <w:spacing w:after="220"/>
              <w:ind w:left="855"/>
              <w:rPr>
                <w:rFonts w:ascii="Arial" w:eastAsia="Arial" w:hAnsi="Arial" w:cs="Arial"/>
                <w:color w:val="000000"/>
                <w:sz w:val="20"/>
                <w:szCs w:val="20"/>
              </w:rPr>
            </w:pPr>
            <w:r>
              <w:rPr>
                <w:sz w:val="20"/>
                <w:szCs w:val="20"/>
              </w:rPr>
              <w:t>______________________</w:t>
            </w:r>
          </w:p>
          <w:p w14:paraId="2028BBCF" w14:textId="77777777" w:rsidR="009910A8" w:rsidRDefault="00D73A0E">
            <w:pPr>
              <w:pStyle w:val="Normal1"/>
              <w:tabs>
                <w:tab w:val="left" w:pos="-25"/>
              </w:tabs>
              <w:spacing w:before="60" w:after="60"/>
              <w:ind w:left="702"/>
              <w:rPr>
                <w:sz w:val="20"/>
                <w:szCs w:val="20"/>
              </w:rPr>
            </w:pPr>
            <w:r>
              <w:rPr>
                <w:sz w:val="20"/>
                <w:szCs w:val="20"/>
              </w:rPr>
              <w:t>5.)  Teachers will integrate the GLOs into their instruction and refer to the RTI framework to deliver additional necessary supports</w:t>
            </w:r>
          </w:p>
          <w:p w14:paraId="55B9C951" w14:textId="77777777" w:rsidR="009910A8" w:rsidRDefault="00D73A0E">
            <w:pPr>
              <w:pStyle w:val="Normal1"/>
              <w:tabs>
                <w:tab w:val="left" w:pos="-25"/>
              </w:tabs>
              <w:spacing w:before="60" w:after="60"/>
              <w:ind w:left="702"/>
              <w:rPr>
                <w:sz w:val="20"/>
                <w:szCs w:val="20"/>
              </w:rPr>
            </w:pPr>
            <w:r>
              <w:rPr>
                <w:sz w:val="20"/>
                <w:szCs w:val="20"/>
              </w:rPr>
              <w:t>________________________</w:t>
            </w:r>
          </w:p>
          <w:p w14:paraId="536D0F74" w14:textId="77777777" w:rsidR="009910A8" w:rsidRDefault="00D73A0E">
            <w:pPr>
              <w:pStyle w:val="Normal1"/>
              <w:tabs>
                <w:tab w:val="left" w:pos="-25"/>
              </w:tabs>
              <w:spacing w:before="60" w:after="60"/>
              <w:ind w:left="702"/>
              <w:rPr>
                <w:sz w:val="20"/>
                <w:szCs w:val="20"/>
              </w:rPr>
            </w:pPr>
            <w:r>
              <w:rPr>
                <w:sz w:val="20"/>
                <w:szCs w:val="20"/>
              </w:rPr>
              <w:t xml:space="preserve">6.)  Create an advisory period </w:t>
            </w:r>
            <w:r>
              <w:rPr>
                <w:sz w:val="20"/>
                <w:szCs w:val="20"/>
              </w:rPr>
              <w:lastRenderedPageBreak/>
              <w:t>to work on social emotional learning, PBIS program, and increase student morale and Dragon Pride</w:t>
            </w:r>
          </w:p>
          <w:p w14:paraId="19F6A59E" w14:textId="77777777" w:rsidR="009910A8" w:rsidRDefault="009910A8">
            <w:pPr>
              <w:pStyle w:val="Normal1"/>
              <w:tabs>
                <w:tab w:val="left" w:pos="-25"/>
              </w:tabs>
              <w:spacing w:before="60" w:after="60"/>
              <w:ind w:left="702"/>
              <w:rPr>
                <w:sz w:val="20"/>
                <w:szCs w:val="20"/>
              </w:rPr>
            </w:pPr>
          </w:p>
          <w:p w14:paraId="263C5506" w14:textId="77777777" w:rsidR="009910A8" w:rsidRDefault="00D73A0E">
            <w:pPr>
              <w:pStyle w:val="Normal1"/>
              <w:tabs>
                <w:tab w:val="left" w:pos="-25"/>
              </w:tabs>
              <w:spacing w:before="60" w:after="60"/>
              <w:ind w:left="702"/>
              <w:rPr>
                <w:sz w:val="20"/>
                <w:szCs w:val="20"/>
              </w:rPr>
            </w:pPr>
            <w:r>
              <w:rPr>
                <w:sz w:val="20"/>
                <w:szCs w:val="20"/>
              </w:rPr>
              <w:t>________________________</w:t>
            </w:r>
          </w:p>
          <w:p w14:paraId="73968A9D" w14:textId="77777777" w:rsidR="009910A8" w:rsidRDefault="00D73A0E">
            <w:pPr>
              <w:pStyle w:val="Normal1"/>
              <w:spacing w:before="60"/>
              <w:ind w:left="495"/>
              <w:rPr>
                <w:color w:val="000000"/>
                <w:sz w:val="20"/>
                <w:szCs w:val="20"/>
              </w:rPr>
            </w:pPr>
            <w:r>
              <w:rPr>
                <w:color w:val="000000"/>
                <w:sz w:val="20"/>
                <w:szCs w:val="20"/>
              </w:rPr>
              <w:t>7a.) All teachers will implement curriculum that is rigorous, relevant, and standards driven.</w:t>
            </w:r>
          </w:p>
          <w:p w14:paraId="71509527" w14:textId="77777777" w:rsidR="009910A8" w:rsidRDefault="009910A8">
            <w:pPr>
              <w:pStyle w:val="Normal1"/>
              <w:spacing w:before="60"/>
              <w:ind w:left="495"/>
              <w:rPr>
                <w:color w:val="000000"/>
                <w:sz w:val="20"/>
                <w:szCs w:val="20"/>
              </w:rPr>
            </w:pPr>
          </w:p>
          <w:p w14:paraId="3B76FD91" w14:textId="77777777" w:rsidR="009910A8" w:rsidRDefault="00D73A0E">
            <w:pPr>
              <w:pStyle w:val="Normal1"/>
              <w:ind w:left="495"/>
              <w:rPr>
                <w:color w:val="000000"/>
                <w:sz w:val="20"/>
                <w:szCs w:val="20"/>
              </w:rPr>
            </w:pPr>
            <w:r>
              <w:rPr>
                <w:color w:val="000000"/>
                <w:sz w:val="20"/>
                <w:szCs w:val="20"/>
              </w:rPr>
              <w:t xml:space="preserve">7b.)  ELA and Math departments will continue to implement CCSS and the State recommended curriculums. </w:t>
            </w:r>
          </w:p>
          <w:p w14:paraId="5EEA7C04" w14:textId="77777777" w:rsidR="009910A8" w:rsidRDefault="009910A8">
            <w:pPr>
              <w:pStyle w:val="Normal1"/>
              <w:ind w:left="495"/>
              <w:rPr>
                <w:color w:val="000000"/>
                <w:sz w:val="20"/>
                <w:szCs w:val="20"/>
              </w:rPr>
            </w:pPr>
          </w:p>
          <w:p w14:paraId="64A48536" w14:textId="77777777" w:rsidR="009910A8" w:rsidRDefault="00D73A0E">
            <w:pPr>
              <w:pStyle w:val="Normal1"/>
              <w:ind w:left="432"/>
              <w:rPr>
                <w:color w:val="000000"/>
                <w:sz w:val="20"/>
                <w:szCs w:val="20"/>
              </w:rPr>
            </w:pPr>
            <w:r>
              <w:rPr>
                <w:color w:val="000000"/>
                <w:sz w:val="20"/>
                <w:szCs w:val="20"/>
              </w:rPr>
              <w:t>7c.)The Instructional Leadership Team (ILT) will continue to lead the work of the Professional Learning Community (PLC)/Data Team.</w:t>
            </w:r>
          </w:p>
          <w:p w14:paraId="169747B4" w14:textId="77777777" w:rsidR="009910A8" w:rsidRDefault="009910A8">
            <w:pPr>
              <w:pStyle w:val="Normal1"/>
              <w:rPr>
                <w:color w:val="000000"/>
                <w:sz w:val="20"/>
                <w:szCs w:val="20"/>
              </w:rPr>
            </w:pPr>
          </w:p>
          <w:p w14:paraId="44A68B1F" w14:textId="77777777" w:rsidR="009910A8" w:rsidRDefault="00D73A0E">
            <w:pPr>
              <w:pStyle w:val="Normal1"/>
              <w:ind w:left="495"/>
              <w:rPr>
                <w:color w:val="000000"/>
                <w:sz w:val="20"/>
                <w:szCs w:val="20"/>
              </w:rPr>
            </w:pPr>
            <w:r>
              <w:rPr>
                <w:color w:val="000000"/>
                <w:sz w:val="20"/>
                <w:szCs w:val="20"/>
              </w:rPr>
              <w:t>7d.)  PLC time will be provided during the school day for teachers to collaborate and implement the 5-Step data process</w:t>
            </w:r>
          </w:p>
          <w:p w14:paraId="44341015" w14:textId="77777777" w:rsidR="009910A8" w:rsidRDefault="00D73A0E">
            <w:pPr>
              <w:pStyle w:val="Normal1"/>
              <w:spacing w:before="280" w:after="280"/>
              <w:ind w:left="495"/>
              <w:rPr>
                <w:color w:val="000000"/>
                <w:sz w:val="20"/>
                <w:szCs w:val="20"/>
              </w:rPr>
            </w:pPr>
            <w:r>
              <w:rPr>
                <w:color w:val="000000"/>
                <w:sz w:val="20"/>
                <w:szCs w:val="20"/>
              </w:rPr>
              <w:t>7e.)  Teachers will incorporate the Smarter Balance Assessment (SBA) resources (online) into instruction.  </w:t>
            </w:r>
          </w:p>
          <w:p w14:paraId="1C59DE15" w14:textId="77777777" w:rsidR="009910A8" w:rsidRDefault="00D73A0E">
            <w:pPr>
              <w:pStyle w:val="Normal1"/>
              <w:spacing w:after="220"/>
              <w:ind w:left="495"/>
              <w:rPr>
                <w:color w:val="000000"/>
                <w:sz w:val="20"/>
                <w:szCs w:val="20"/>
              </w:rPr>
            </w:pPr>
            <w:r>
              <w:rPr>
                <w:color w:val="000000"/>
                <w:sz w:val="20"/>
                <w:szCs w:val="20"/>
              </w:rPr>
              <w:t>_________________________</w:t>
            </w:r>
          </w:p>
          <w:p w14:paraId="3EA9870C" w14:textId="77777777" w:rsidR="009910A8" w:rsidRDefault="00D73A0E">
            <w:pPr>
              <w:pStyle w:val="Normal1"/>
              <w:spacing w:before="60"/>
              <w:ind w:left="405"/>
              <w:rPr>
                <w:color w:val="000000"/>
                <w:sz w:val="20"/>
                <w:szCs w:val="20"/>
              </w:rPr>
            </w:pPr>
            <w:r>
              <w:rPr>
                <w:color w:val="000000"/>
                <w:sz w:val="20"/>
                <w:szCs w:val="20"/>
              </w:rPr>
              <w:t>8a.)  Teachers will use a variety of assessments and data to guide instruction.</w:t>
            </w:r>
          </w:p>
          <w:p w14:paraId="08AEB2C7" w14:textId="77777777" w:rsidR="009910A8" w:rsidRDefault="009910A8">
            <w:pPr>
              <w:pStyle w:val="Normal1"/>
              <w:spacing w:before="60"/>
              <w:ind w:left="405"/>
              <w:rPr>
                <w:color w:val="000000"/>
                <w:sz w:val="20"/>
                <w:szCs w:val="20"/>
              </w:rPr>
            </w:pPr>
          </w:p>
          <w:p w14:paraId="310D207C" w14:textId="77777777" w:rsidR="009910A8" w:rsidRDefault="00D73A0E">
            <w:pPr>
              <w:pStyle w:val="Normal1"/>
              <w:ind w:left="405"/>
              <w:rPr>
                <w:color w:val="000000"/>
                <w:sz w:val="20"/>
                <w:szCs w:val="20"/>
              </w:rPr>
            </w:pPr>
            <w:r>
              <w:rPr>
                <w:color w:val="000000"/>
                <w:sz w:val="20"/>
                <w:szCs w:val="20"/>
              </w:rPr>
              <w:t>8b.)  Teachers will collaborate during PLC time and discuss student data to improve instruction and increase student achievement</w:t>
            </w:r>
          </w:p>
          <w:p w14:paraId="5FA4049E" w14:textId="77777777" w:rsidR="009910A8" w:rsidRDefault="009910A8">
            <w:pPr>
              <w:pStyle w:val="Normal1"/>
              <w:ind w:left="405"/>
              <w:rPr>
                <w:color w:val="000000"/>
                <w:sz w:val="20"/>
                <w:szCs w:val="20"/>
              </w:rPr>
            </w:pPr>
          </w:p>
          <w:p w14:paraId="32521DDB" w14:textId="77777777" w:rsidR="009910A8" w:rsidRDefault="00D73A0E">
            <w:pPr>
              <w:pStyle w:val="Normal1"/>
              <w:ind w:left="405"/>
              <w:rPr>
                <w:color w:val="000000"/>
                <w:sz w:val="20"/>
                <w:szCs w:val="20"/>
              </w:rPr>
            </w:pPr>
            <w:r>
              <w:rPr>
                <w:color w:val="000000"/>
                <w:sz w:val="20"/>
                <w:szCs w:val="20"/>
              </w:rPr>
              <w:t xml:space="preserve">8c.)  Data team /Instructional Leadership Team will consistently share data using the 5-step process </w:t>
            </w:r>
          </w:p>
          <w:p w14:paraId="13502916" w14:textId="77777777" w:rsidR="009910A8" w:rsidRDefault="009910A8">
            <w:pPr>
              <w:pStyle w:val="Normal1"/>
              <w:tabs>
                <w:tab w:val="left" w:pos="-25"/>
              </w:tabs>
              <w:spacing w:before="60" w:after="60"/>
              <w:rPr>
                <w:sz w:val="20"/>
                <w:szCs w:val="20"/>
              </w:rPr>
            </w:pPr>
          </w:p>
        </w:tc>
        <w:tc>
          <w:tcPr>
            <w:tcW w:w="1530" w:type="dxa"/>
          </w:tcPr>
          <w:p w14:paraId="0544F242" w14:textId="77777777" w:rsidR="009910A8" w:rsidRDefault="00D73A0E">
            <w:pPr>
              <w:pStyle w:val="Normal1"/>
              <w:tabs>
                <w:tab w:val="left" w:pos="-25"/>
              </w:tabs>
              <w:spacing w:before="60" w:after="60"/>
            </w:pPr>
            <w:r>
              <w:lastRenderedPageBreak/>
              <w:t>2017-2020</w:t>
            </w:r>
          </w:p>
          <w:p w14:paraId="410E8978" w14:textId="77777777" w:rsidR="009910A8" w:rsidRDefault="009910A8">
            <w:pPr>
              <w:pStyle w:val="Normal1"/>
              <w:tabs>
                <w:tab w:val="left" w:pos="-25"/>
              </w:tabs>
              <w:spacing w:before="60" w:after="60"/>
            </w:pPr>
          </w:p>
          <w:p w14:paraId="65BCA2F9" w14:textId="77777777" w:rsidR="009910A8" w:rsidRDefault="009910A8">
            <w:pPr>
              <w:pStyle w:val="Normal1"/>
              <w:tabs>
                <w:tab w:val="left" w:pos="-25"/>
              </w:tabs>
              <w:spacing w:before="60" w:after="60"/>
            </w:pPr>
          </w:p>
          <w:p w14:paraId="10C51742" w14:textId="77777777" w:rsidR="009910A8" w:rsidRDefault="009910A8">
            <w:pPr>
              <w:pStyle w:val="Normal1"/>
              <w:tabs>
                <w:tab w:val="left" w:pos="-25"/>
              </w:tabs>
              <w:spacing w:before="60" w:after="60"/>
            </w:pPr>
          </w:p>
          <w:p w14:paraId="7419E88F" w14:textId="77777777" w:rsidR="009910A8" w:rsidRDefault="009910A8">
            <w:pPr>
              <w:pStyle w:val="Normal1"/>
              <w:tabs>
                <w:tab w:val="left" w:pos="-25"/>
              </w:tabs>
              <w:spacing w:before="60" w:after="60"/>
            </w:pPr>
          </w:p>
          <w:p w14:paraId="20FBAEE3" w14:textId="77777777" w:rsidR="009910A8" w:rsidRDefault="009910A8">
            <w:pPr>
              <w:pStyle w:val="Normal1"/>
              <w:tabs>
                <w:tab w:val="left" w:pos="-25"/>
              </w:tabs>
              <w:spacing w:before="60" w:after="60"/>
            </w:pPr>
          </w:p>
          <w:p w14:paraId="7270F488" w14:textId="77777777" w:rsidR="009910A8" w:rsidRDefault="009910A8">
            <w:pPr>
              <w:pStyle w:val="Normal1"/>
              <w:tabs>
                <w:tab w:val="left" w:pos="-25"/>
              </w:tabs>
              <w:spacing w:before="60" w:after="60"/>
            </w:pPr>
          </w:p>
          <w:p w14:paraId="7261FCD7" w14:textId="77777777" w:rsidR="009910A8" w:rsidRDefault="009910A8">
            <w:pPr>
              <w:pStyle w:val="Normal1"/>
              <w:tabs>
                <w:tab w:val="left" w:pos="-25"/>
              </w:tabs>
              <w:spacing w:before="60" w:after="60"/>
            </w:pPr>
          </w:p>
          <w:p w14:paraId="342DB2A0" w14:textId="77777777" w:rsidR="009910A8" w:rsidRDefault="009910A8">
            <w:pPr>
              <w:pStyle w:val="Normal1"/>
              <w:tabs>
                <w:tab w:val="left" w:pos="-25"/>
              </w:tabs>
              <w:spacing w:before="60" w:after="60"/>
            </w:pPr>
          </w:p>
          <w:p w14:paraId="582A7AF7" w14:textId="77777777" w:rsidR="009910A8" w:rsidRDefault="009910A8">
            <w:pPr>
              <w:pStyle w:val="Normal1"/>
              <w:tabs>
                <w:tab w:val="left" w:pos="-25"/>
              </w:tabs>
              <w:spacing w:before="60" w:after="60"/>
            </w:pPr>
          </w:p>
          <w:p w14:paraId="70BC4393" w14:textId="77777777" w:rsidR="009910A8" w:rsidRDefault="009910A8">
            <w:pPr>
              <w:pStyle w:val="Normal1"/>
              <w:tabs>
                <w:tab w:val="left" w:pos="-25"/>
              </w:tabs>
              <w:spacing w:before="60" w:after="60"/>
            </w:pPr>
          </w:p>
          <w:p w14:paraId="0179432F" w14:textId="77777777" w:rsidR="009910A8" w:rsidRDefault="009910A8">
            <w:pPr>
              <w:pStyle w:val="Normal1"/>
              <w:tabs>
                <w:tab w:val="left" w:pos="-25"/>
              </w:tabs>
              <w:spacing w:before="60" w:after="60"/>
            </w:pPr>
          </w:p>
          <w:p w14:paraId="24132164" w14:textId="77777777" w:rsidR="009910A8" w:rsidRDefault="009910A8">
            <w:pPr>
              <w:pStyle w:val="Normal1"/>
              <w:tabs>
                <w:tab w:val="left" w:pos="-25"/>
              </w:tabs>
              <w:spacing w:before="60" w:after="60"/>
            </w:pPr>
          </w:p>
          <w:p w14:paraId="0CF4BF77" w14:textId="77777777" w:rsidR="009910A8" w:rsidRDefault="009910A8">
            <w:pPr>
              <w:pStyle w:val="Normal1"/>
              <w:tabs>
                <w:tab w:val="left" w:pos="-25"/>
              </w:tabs>
              <w:spacing w:before="60" w:after="60"/>
            </w:pPr>
          </w:p>
          <w:p w14:paraId="2461F7CF" w14:textId="77777777" w:rsidR="009910A8" w:rsidRDefault="009910A8">
            <w:pPr>
              <w:pStyle w:val="Normal1"/>
              <w:tabs>
                <w:tab w:val="left" w:pos="-25"/>
              </w:tabs>
              <w:spacing w:before="60" w:after="60"/>
            </w:pPr>
          </w:p>
          <w:p w14:paraId="5D6C8B8A" w14:textId="77777777" w:rsidR="009910A8" w:rsidRDefault="009910A8">
            <w:pPr>
              <w:pStyle w:val="Normal1"/>
              <w:tabs>
                <w:tab w:val="left" w:pos="-25"/>
              </w:tabs>
              <w:spacing w:before="60" w:after="60"/>
            </w:pPr>
          </w:p>
          <w:p w14:paraId="28320C55" w14:textId="77777777" w:rsidR="009910A8" w:rsidRDefault="009910A8">
            <w:pPr>
              <w:pStyle w:val="Normal1"/>
              <w:tabs>
                <w:tab w:val="left" w:pos="-25"/>
              </w:tabs>
              <w:spacing w:before="60" w:after="60"/>
            </w:pPr>
          </w:p>
          <w:p w14:paraId="230FD6EC" w14:textId="77777777" w:rsidR="009910A8" w:rsidRDefault="009910A8">
            <w:pPr>
              <w:pStyle w:val="Normal1"/>
              <w:tabs>
                <w:tab w:val="left" w:pos="-25"/>
              </w:tabs>
              <w:spacing w:before="60" w:after="60"/>
            </w:pPr>
          </w:p>
          <w:p w14:paraId="31B4DE7F" w14:textId="77777777" w:rsidR="009910A8" w:rsidRDefault="009910A8">
            <w:pPr>
              <w:pStyle w:val="Normal1"/>
              <w:tabs>
                <w:tab w:val="left" w:pos="-25"/>
              </w:tabs>
              <w:spacing w:before="60" w:after="60"/>
            </w:pPr>
          </w:p>
          <w:p w14:paraId="02C881E9" w14:textId="77777777" w:rsidR="009910A8" w:rsidRDefault="009910A8">
            <w:pPr>
              <w:pStyle w:val="Normal1"/>
              <w:tabs>
                <w:tab w:val="left" w:pos="-25"/>
              </w:tabs>
              <w:spacing w:before="60" w:after="60"/>
            </w:pPr>
          </w:p>
          <w:p w14:paraId="612C7DF7" w14:textId="77777777" w:rsidR="009910A8" w:rsidRDefault="009910A8">
            <w:pPr>
              <w:pStyle w:val="Normal1"/>
              <w:tabs>
                <w:tab w:val="left" w:pos="-25"/>
              </w:tabs>
              <w:spacing w:before="60" w:after="60"/>
            </w:pPr>
          </w:p>
          <w:p w14:paraId="02E96107" w14:textId="77777777" w:rsidR="009910A8" w:rsidRDefault="009910A8">
            <w:pPr>
              <w:pStyle w:val="Normal1"/>
              <w:tabs>
                <w:tab w:val="left" w:pos="-25"/>
              </w:tabs>
              <w:spacing w:before="60" w:after="60"/>
            </w:pPr>
          </w:p>
          <w:p w14:paraId="4E3BEA10" w14:textId="77777777" w:rsidR="009910A8" w:rsidRDefault="009910A8">
            <w:pPr>
              <w:pStyle w:val="Normal1"/>
              <w:tabs>
                <w:tab w:val="left" w:pos="-25"/>
              </w:tabs>
              <w:spacing w:before="60" w:after="60"/>
            </w:pPr>
          </w:p>
          <w:p w14:paraId="6B8F3B35" w14:textId="77777777" w:rsidR="009910A8" w:rsidRDefault="009910A8">
            <w:pPr>
              <w:pStyle w:val="Normal1"/>
              <w:tabs>
                <w:tab w:val="left" w:pos="-25"/>
              </w:tabs>
              <w:spacing w:before="60" w:after="60"/>
            </w:pPr>
          </w:p>
          <w:p w14:paraId="70DF5776" w14:textId="77777777" w:rsidR="009910A8" w:rsidRDefault="009910A8">
            <w:pPr>
              <w:pStyle w:val="Normal1"/>
              <w:tabs>
                <w:tab w:val="left" w:pos="-25"/>
              </w:tabs>
              <w:spacing w:before="60" w:after="60"/>
            </w:pPr>
          </w:p>
          <w:p w14:paraId="432B49C5" w14:textId="77777777" w:rsidR="009910A8" w:rsidRDefault="009910A8">
            <w:pPr>
              <w:pStyle w:val="Normal1"/>
              <w:tabs>
                <w:tab w:val="left" w:pos="-25"/>
              </w:tabs>
              <w:spacing w:before="60" w:after="60"/>
            </w:pPr>
          </w:p>
          <w:p w14:paraId="6EB9E6CD" w14:textId="77777777" w:rsidR="009910A8" w:rsidRDefault="009910A8">
            <w:pPr>
              <w:pStyle w:val="Normal1"/>
              <w:tabs>
                <w:tab w:val="left" w:pos="-25"/>
              </w:tabs>
              <w:spacing w:before="60" w:after="60"/>
            </w:pPr>
          </w:p>
          <w:p w14:paraId="6CD83750" w14:textId="77777777" w:rsidR="009910A8" w:rsidRDefault="009910A8">
            <w:pPr>
              <w:pStyle w:val="Normal1"/>
              <w:tabs>
                <w:tab w:val="left" w:pos="-25"/>
              </w:tabs>
              <w:spacing w:before="60" w:after="60"/>
            </w:pPr>
          </w:p>
          <w:p w14:paraId="3DCEE72E" w14:textId="77777777" w:rsidR="009910A8" w:rsidRDefault="009910A8">
            <w:pPr>
              <w:pStyle w:val="Normal1"/>
              <w:tabs>
                <w:tab w:val="left" w:pos="-25"/>
              </w:tabs>
              <w:spacing w:before="60" w:after="60"/>
            </w:pPr>
          </w:p>
          <w:p w14:paraId="4587B7F0" w14:textId="77777777" w:rsidR="009910A8" w:rsidRDefault="009910A8">
            <w:pPr>
              <w:pStyle w:val="Normal1"/>
              <w:tabs>
                <w:tab w:val="left" w:pos="-25"/>
              </w:tabs>
              <w:spacing w:before="60" w:after="60"/>
            </w:pPr>
          </w:p>
          <w:p w14:paraId="02A83F11" w14:textId="77777777" w:rsidR="009910A8" w:rsidRDefault="00D73A0E">
            <w:pPr>
              <w:pStyle w:val="Normal1"/>
              <w:tabs>
                <w:tab w:val="left" w:pos="-25"/>
              </w:tabs>
              <w:spacing w:before="60" w:after="60"/>
            </w:pPr>
            <w:r>
              <w:t>2017-2020</w:t>
            </w:r>
          </w:p>
          <w:p w14:paraId="0B883097" w14:textId="77777777" w:rsidR="009910A8" w:rsidRDefault="009910A8">
            <w:pPr>
              <w:pStyle w:val="Normal1"/>
              <w:tabs>
                <w:tab w:val="left" w:pos="-25"/>
              </w:tabs>
              <w:spacing w:before="60" w:after="60"/>
            </w:pPr>
          </w:p>
          <w:p w14:paraId="02BCDA4B" w14:textId="77777777" w:rsidR="009910A8" w:rsidRDefault="009910A8">
            <w:pPr>
              <w:pStyle w:val="Normal1"/>
              <w:tabs>
                <w:tab w:val="left" w:pos="-25"/>
              </w:tabs>
              <w:spacing w:before="60" w:after="60"/>
            </w:pPr>
          </w:p>
          <w:p w14:paraId="220F13A7" w14:textId="77777777" w:rsidR="009910A8" w:rsidRDefault="009910A8">
            <w:pPr>
              <w:pStyle w:val="Normal1"/>
              <w:tabs>
                <w:tab w:val="left" w:pos="-25"/>
              </w:tabs>
              <w:spacing w:before="60" w:after="60"/>
            </w:pPr>
          </w:p>
          <w:p w14:paraId="3771C2E5" w14:textId="77777777" w:rsidR="009910A8" w:rsidRDefault="009910A8">
            <w:pPr>
              <w:pStyle w:val="Normal1"/>
              <w:tabs>
                <w:tab w:val="left" w:pos="-25"/>
              </w:tabs>
              <w:spacing w:before="60" w:after="60"/>
            </w:pPr>
          </w:p>
          <w:p w14:paraId="224E8AE2" w14:textId="77777777" w:rsidR="009910A8" w:rsidRDefault="009910A8">
            <w:pPr>
              <w:pStyle w:val="Normal1"/>
              <w:tabs>
                <w:tab w:val="left" w:pos="-25"/>
              </w:tabs>
              <w:spacing w:before="60" w:after="60"/>
            </w:pPr>
          </w:p>
          <w:p w14:paraId="3A32C2B7" w14:textId="77777777" w:rsidR="009910A8" w:rsidRDefault="009910A8">
            <w:pPr>
              <w:pStyle w:val="Normal1"/>
              <w:tabs>
                <w:tab w:val="left" w:pos="-25"/>
              </w:tabs>
              <w:spacing w:before="60" w:after="60"/>
            </w:pPr>
          </w:p>
          <w:p w14:paraId="4864AC50" w14:textId="77777777" w:rsidR="009910A8" w:rsidRDefault="009910A8">
            <w:pPr>
              <w:pStyle w:val="Normal1"/>
              <w:tabs>
                <w:tab w:val="left" w:pos="-25"/>
              </w:tabs>
              <w:spacing w:before="60" w:after="60"/>
            </w:pPr>
          </w:p>
          <w:p w14:paraId="59335DFD" w14:textId="77777777" w:rsidR="009910A8" w:rsidRDefault="009910A8">
            <w:pPr>
              <w:pStyle w:val="Normal1"/>
              <w:tabs>
                <w:tab w:val="left" w:pos="-25"/>
              </w:tabs>
              <w:spacing w:before="60" w:after="60"/>
            </w:pPr>
          </w:p>
          <w:p w14:paraId="22A9A674" w14:textId="77777777" w:rsidR="009910A8" w:rsidRDefault="009910A8">
            <w:pPr>
              <w:pStyle w:val="Normal1"/>
              <w:tabs>
                <w:tab w:val="left" w:pos="-25"/>
              </w:tabs>
              <w:spacing w:before="60" w:after="60"/>
            </w:pPr>
          </w:p>
          <w:p w14:paraId="61636710" w14:textId="77777777" w:rsidR="009910A8" w:rsidRDefault="009910A8">
            <w:pPr>
              <w:pStyle w:val="Normal1"/>
              <w:tabs>
                <w:tab w:val="left" w:pos="-25"/>
              </w:tabs>
              <w:spacing w:before="60" w:after="60"/>
            </w:pPr>
          </w:p>
          <w:p w14:paraId="3D75B01F" w14:textId="77777777" w:rsidR="009910A8" w:rsidRDefault="009910A8">
            <w:pPr>
              <w:pStyle w:val="Normal1"/>
              <w:tabs>
                <w:tab w:val="left" w:pos="-25"/>
              </w:tabs>
              <w:spacing w:before="60" w:after="60"/>
            </w:pPr>
          </w:p>
          <w:p w14:paraId="66F270E6" w14:textId="77777777" w:rsidR="009910A8" w:rsidRDefault="009910A8">
            <w:pPr>
              <w:pStyle w:val="Normal1"/>
              <w:tabs>
                <w:tab w:val="left" w:pos="-25"/>
              </w:tabs>
              <w:spacing w:before="60" w:after="60"/>
            </w:pPr>
          </w:p>
          <w:p w14:paraId="7DE20703" w14:textId="77777777" w:rsidR="009910A8" w:rsidRDefault="009910A8">
            <w:pPr>
              <w:pStyle w:val="Normal1"/>
              <w:tabs>
                <w:tab w:val="left" w:pos="-25"/>
              </w:tabs>
              <w:spacing w:before="60" w:after="60"/>
            </w:pPr>
          </w:p>
          <w:p w14:paraId="6333E7A9" w14:textId="77777777" w:rsidR="009910A8" w:rsidRDefault="009910A8">
            <w:pPr>
              <w:pStyle w:val="Normal1"/>
              <w:tabs>
                <w:tab w:val="left" w:pos="-25"/>
              </w:tabs>
              <w:spacing w:before="60" w:after="60"/>
            </w:pPr>
          </w:p>
          <w:p w14:paraId="594B3C0C" w14:textId="77777777" w:rsidR="009910A8" w:rsidRDefault="009910A8">
            <w:pPr>
              <w:pStyle w:val="Normal1"/>
              <w:tabs>
                <w:tab w:val="left" w:pos="-25"/>
              </w:tabs>
              <w:spacing w:before="60" w:after="60"/>
            </w:pPr>
          </w:p>
          <w:p w14:paraId="364B89A7" w14:textId="77777777" w:rsidR="009910A8" w:rsidRDefault="009910A8">
            <w:pPr>
              <w:pStyle w:val="Normal1"/>
              <w:tabs>
                <w:tab w:val="left" w:pos="-25"/>
              </w:tabs>
              <w:spacing w:before="60" w:after="60"/>
            </w:pPr>
          </w:p>
          <w:p w14:paraId="0AEC97B9" w14:textId="77777777" w:rsidR="009910A8" w:rsidRDefault="009910A8">
            <w:pPr>
              <w:pStyle w:val="Normal1"/>
              <w:tabs>
                <w:tab w:val="left" w:pos="-25"/>
              </w:tabs>
              <w:spacing w:before="60" w:after="60"/>
            </w:pPr>
          </w:p>
          <w:p w14:paraId="318555B2" w14:textId="77777777" w:rsidR="009910A8" w:rsidRDefault="009910A8">
            <w:pPr>
              <w:pStyle w:val="Normal1"/>
              <w:tabs>
                <w:tab w:val="left" w:pos="-25"/>
              </w:tabs>
              <w:spacing w:before="60" w:after="60"/>
            </w:pPr>
          </w:p>
          <w:p w14:paraId="63355E0F" w14:textId="77777777" w:rsidR="009910A8" w:rsidRDefault="009910A8">
            <w:pPr>
              <w:pStyle w:val="Normal1"/>
              <w:tabs>
                <w:tab w:val="left" w:pos="-25"/>
              </w:tabs>
              <w:spacing w:before="60" w:after="60"/>
            </w:pPr>
          </w:p>
          <w:p w14:paraId="116661D5" w14:textId="77777777" w:rsidR="009910A8" w:rsidRDefault="00D73A0E">
            <w:pPr>
              <w:pStyle w:val="Normal1"/>
              <w:tabs>
                <w:tab w:val="left" w:pos="-25"/>
              </w:tabs>
              <w:spacing w:before="60" w:after="60"/>
            </w:pPr>
            <w:r>
              <w:t>2017-2020</w:t>
            </w:r>
          </w:p>
          <w:p w14:paraId="1FC3EFF0" w14:textId="77777777" w:rsidR="009910A8" w:rsidRDefault="009910A8">
            <w:pPr>
              <w:pStyle w:val="Normal1"/>
              <w:tabs>
                <w:tab w:val="left" w:pos="-25"/>
              </w:tabs>
              <w:spacing w:before="60" w:after="60"/>
            </w:pPr>
          </w:p>
          <w:p w14:paraId="3AD88F92" w14:textId="77777777" w:rsidR="009910A8" w:rsidRDefault="009910A8">
            <w:pPr>
              <w:pStyle w:val="Normal1"/>
              <w:tabs>
                <w:tab w:val="left" w:pos="-25"/>
              </w:tabs>
              <w:spacing w:before="60" w:after="60"/>
            </w:pPr>
          </w:p>
          <w:p w14:paraId="2108B586" w14:textId="77777777" w:rsidR="009910A8" w:rsidRDefault="009910A8">
            <w:pPr>
              <w:pStyle w:val="Normal1"/>
              <w:tabs>
                <w:tab w:val="left" w:pos="-25"/>
              </w:tabs>
              <w:spacing w:before="60" w:after="60"/>
            </w:pPr>
          </w:p>
          <w:p w14:paraId="66289538" w14:textId="77777777" w:rsidR="009910A8" w:rsidRDefault="009910A8">
            <w:pPr>
              <w:pStyle w:val="Normal1"/>
              <w:tabs>
                <w:tab w:val="left" w:pos="-25"/>
              </w:tabs>
              <w:spacing w:before="60" w:after="60"/>
            </w:pPr>
          </w:p>
          <w:p w14:paraId="3DF16062" w14:textId="77777777" w:rsidR="009910A8" w:rsidRDefault="009910A8">
            <w:pPr>
              <w:pStyle w:val="Normal1"/>
              <w:tabs>
                <w:tab w:val="left" w:pos="-25"/>
              </w:tabs>
              <w:spacing w:before="60" w:after="60"/>
            </w:pPr>
          </w:p>
          <w:p w14:paraId="700B5DAD" w14:textId="77777777" w:rsidR="009910A8" w:rsidRDefault="009910A8">
            <w:pPr>
              <w:pStyle w:val="Normal1"/>
              <w:tabs>
                <w:tab w:val="left" w:pos="-25"/>
              </w:tabs>
              <w:spacing w:before="60" w:after="60"/>
            </w:pPr>
          </w:p>
          <w:p w14:paraId="7F159A06" w14:textId="77777777" w:rsidR="009910A8" w:rsidRDefault="009910A8">
            <w:pPr>
              <w:pStyle w:val="Normal1"/>
              <w:tabs>
                <w:tab w:val="left" w:pos="-25"/>
              </w:tabs>
              <w:spacing w:before="60" w:after="60"/>
            </w:pPr>
          </w:p>
          <w:p w14:paraId="7AC2D2D6" w14:textId="77777777" w:rsidR="009910A8" w:rsidRDefault="009910A8">
            <w:pPr>
              <w:pStyle w:val="Normal1"/>
              <w:tabs>
                <w:tab w:val="left" w:pos="-25"/>
              </w:tabs>
              <w:spacing w:before="60" w:after="60"/>
            </w:pPr>
          </w:p>
          <w:p w14:paraId="1F1F42EC" w14:textId="77777777" w:rsidR="009910A8" w:rsidRDefault="009910A8">
            <w:pPr>
              <w:pStyle w:val="Normal1"/>
              <w:tabs>
                <w:tab w:val="left" w:pos="-25"/>
              </w:tabs>
              <w:spacing w:before="60" w:after="60"/>
            </w:pPr>
          </w:p>
          <w:p w14:paraId="0D570FDC" w14:textId="77777777" w:rsidR="009910A8" w:rsidRDefault="009910A8">
            <w:pPr>
              <w:pStyle w:val="Normal1"/>
              <w:tabs>
                <w:tab w:val="left" w:pos="-25"/>
              </w:tabs>
              <w:spacing w:before="60" w:after="60"/>
            </w:pPr>
          </w:p>
        </w:tc>
        <w:tc>
          <w:tcPr>
            <w:tcW w:w="1440" w:type="dxa"/>
          </w:tcPr>
          <w:p w14:paraId="60082045" w14:textId="77777777" w:rsidR="009910A8" w:rsidRDefault="009910A8">
            <w:pPr>
              <w:pStyle w:val="Normal1"/>
              <w:tabs>
                <w:tab w:val="left" w:pos="-25"/>
              </w:tabs>
              <w:spacing w:before="60" w:after="60"/>
            </w:pPr>
          </w:p>
          <w:p w14:paraId="32CADD7F" w14:textId="77777777" w:rsidR="009910A8" w:rsidRDefault="00D73A0E">
            <w:pPr>
              <w:pStyle w:val="Normal1"/>
              <w:tabs>
                <w:tab w:val="left" w:pos="-25"/>
              </w:tabs>
              <w:spacing w:before="60" w:after="60"/>
              <w:rPr>
                <w:sz w:val="20"/>
                <w:szCs w:val="20"/>
              </w:rPr>
            </w:pPr>
            <w:r>
              <w:rPr>
                <w:sz w:val="20"/>
                <w:szCs w:val="20"/>
              </w:rPr>
              <w:t>Administration</w:t>
            </w:r>
          </w:p>
          <w:p w14:paraId="2BA0103A" w14:textId="77777777" w:rsidR="009910A8" w:rsidRDefault="009910A8">
            <w:pPr>
              <w:pStyle w:val="Normal1"/>
              <w:tabs>
                <w:tab w:val="left" w:pos="-25"/>
              </w:tabs>
              <w:spacing w:before="60" w:after="60"/>
              <w:rPr>
                <w:sz w:val="20"/>
                <w:szCs w:val="20"/>
              </w:rPr>
            </w:pPr>
          </w:p>
          <w:p w14:paraId="369B58AA" w14:textId="77777777" w:rsidR="009910A8" w:rsidRDefault="00D73A0E">
            <w:pPr>
              <w:pStyle w:val="Normal1"/>
              <w:tabs>
                <w:tab w:val="left" w:pos="-25"/>
              </w:tabs>
              <w:spacing w:before="60" w:after="60"/>
              <w:rPr>
                <w:sz w:val="20"/>
                <w:szCs w:val="20"/>
              </w:rPr>
            </w:pPr>
            <w:r>
              <w:rPr>
                <w:sz w:val="20"/>
                <w:szCs w:val="20"/>
              </w:rPr>
              <w:t>Teachers</w:t>
            </w:r>
          </w:p>
          <w:p w14:paraId="00A53233" w14:textId="77777777" w:rsidR="009910A8" w:rsidRDefault="009910A8">
            <w:pPr>
              <w:pStyle w:val="Normal1"/>
              <w:tabs>
                <w:tab w:val="left" w:pos="-25"/>
              </w:tabs>
              <w:spacing w:before="60" w:after="60"/>
              <w:rPr>
                <w:sz w:val="20"/>
                <w:szCs w:val="20"/>
              </w:rPr>
            </w:pPr>
          </w:p>
          <w:p w14:paraId="5C838A18" w14:textId="77777777" w:rsidR="009910A8" w:rsidRDefault="00D73A0E">
            <w:pPr>
              <w:pStyle w:val="Normal1"/>
              <w:tabs>
                <w:tab w:val="left" w:pos="-25"/>
              </w:tabs>
              <w:spacing w:before="60" w:after="60"/>
              <w:rPr>
                <w:sz w:val="20"/>
                <w:szCs w:val="20"/>
              </w:rPr>
            </w:pPr>
            <w:r>
              <w:rPr>
                <w:sz w:val="20"/>
                <w:szCs w:val="20"/>
              </w:rPr>
              <w:t>ELL/Migrant Tutor</w:t>
            </w:r>
          </w:p>
          <w:p w14:paraId="3D55A412" w14:textId="77777777" w:rsidR="009910A8" w:rsidRDefault="009910A8">
            <w:pPr>
              <w:pStyle w:val="Normal1"/>
              <w:tabs>
                <w:tab w:val="left" w:pos="-25"/>
              </w:tabs>
              <w:spacing w:before="60" w:after="60"/>
              <w:rPr>
                <w:sz w:val="20"/>
                <w:szCs w:val="20"/>
              </w:rPr>
            </w:pPr>
          </w:p>
          <w:p w14:paraId="19841451" w14:textId="77777777" w:rsidR="009910A8" w:rsidRDefault="00D73A0E">
            <w:pPr>
              <w:pStyle w:val="Normal1"/>
              <w:tabs>
                <w:tab w:val="left" w:pos="-25"/>
              </w:tabs>
              <w:spacing w:before="60" w:after="60"/>
              <w:rPr>
                <w:sz w:val="20"/>
                <w:szCs w:val="20"/>
              </w:rPr>
            </w:pPr>
            <w:r>
              <w:rPr>
                <w:sz w:val="20"/>
                <w:szCs w:val="20"/>
              </w:rPr>
              <w:t>Special Ed EAs</w:t>
            </w:r>
          </w:p>
          <w:p w14:paraId="7B0C2FBA" w14:textId="77777777" w:rsidR="009910A8" w:rsidRDefault="009910A8">
            <w:pPr>
              <w:pStyle w:val="Normal1"/>
              <w:tabs>
                <w:tab w:val="left" w:pos="-25"/>
              </w:tabs>
              <w:spacing w:before="60" w:after="60"/>
              <w:rPr>
                <w:sz w:val="20"/>
                <w:szCs w:val="20"/>
              </w:rPr>
            </w:pPr>
          </w:p>
          <w:p w14:paraId="1D8FFDA4" w14:textId="77777777" w:rsidR="009910A8" w:rsidRDefault="00D73A0E">
            <w:pPr>
              <w:pStyle w:val="Normal1"/>
              <w:tabs>
                <w:tab w:val="left" w:pos="-25"/>
              </w:tabs>
              <w:spacing w:before="60" w:after="60"/>
              <w:rPr>
                <w:sz w:val="20"/>
                <w:szCs w:val="20"/>
              </w:rPr>
            </w:pPr>
            <w:r>
              <w:rPr>
                <w:sz w:val="20"/>
                <w:szCs w:val="20"/>
              </w:rPr>
              <w:t>Counselors</w:t>
            </w:r>
          </w:p>
          <w:p w14:paraId="380234DA" w14:textId="77777777" w:rsidR="009910A8" w:rsidRDefault="009910A8">
            <w:pPr>
              <w:pStyle w:val="Normal1"/>
              <w:tabs>
                <w:tab w:val="left" w:pos="-25"/>
              </w:tabs>
              <w:spacing w:before="60" w:after="60"/>
              <w:rPr>
                <w:sz w:val="20"/>
                <w:szCs w:val="20"/>
              </w:rPr>
            </w:pPr>
          </w:p>
          <w:p w14:paraId="47B2527B" w14:textId="77777777" w:rsidR="009910A8" w:rsidRDefault="00D73A0E">
            <w:pPr>
              <w:pStyle w:val="Normal1"/>
              <w:tabs>
                <w:tab w:val="left" w:pos="-25"/>
              </w:tabs>
              <w:spacing w:before="60" w:after="60"/>
              <w:rPr>
                <w:sz w:val="20"/>
                <w:szCs w:val="20"/>
              </w:rPr>
            </w:pPr>
            <w:r>
              <w:rPr>
                <w:sz w:val="20"/>
                <w:szCs w:val="20"/>
              </w:rPr>
              <w:t>College Career Center EA</w:t>
            </w:r>
          </w:p>
          <w:p w14:paraId="1F1316DF" w14:textId="77777777" w:rsidR="009910A8" w:rsidRDefault="009910A8">
            <w:pPr>
              <w:pStyle w:val="Normal1"/>
              <w:tabs>
                <w:tab w:val="left" w:pos="-25"/>
              </w:tabs>
              <w:spacing w:before="60" w:after="60"/>
              <w:rPr>
                <w:sz w:val="20"/>
                <w:szCs w:val="20"/>
              </w:rPr>
            </w:pPr>
          </w:p>
          <w:p w14:paraId="3A6128DA" w14:textId="77777777" w:rsidR="009910A8" w:rsidRDefault="00D73A0E">
            <w:pPr>
              <w:pStyle w:val="Normal1"/>
              <w:tabs>
                <w:tab w:val="left" w:pos="-25"/>
              </w:tabs>
              <w:spacing w:before="60" w:after="60"/>
              <w:rPr>
                <w:sz w:val="20"/>
                <w:szCs w:val="20"/>
              </w:rPr>
            </w:pPr>
            <w:proofErr w:type="spellStart"/>
            <w:r>
              <w:rPr>
                <w:sz w:val="20"/>
                <w:szCs w:val="20"/>
              </w:rPr>
              <w:t>Bilinsky</w:t>
            </w:r>
            <w:proofErr w:type="spellEnd"/>
            <w:r>
              <w:rPr>
                <w:sz w:val="20"/>
                <w:szCs w:val="20"/>
              </w:rPr>
              <w:t>, INC</w:t>
            </w:r>
          </w:p>
          <w:p w14:paraId="3C6903BE" w14:textId="77777777" w:rsidR="009910A8" w:rsidRDefault="009910A8">
            <w:pPr>
              <w:pStyle w:val="Normal1"/>
              <w:tabs>
                <w:tab w:val="left" w:pos="-25"/>
              </w:tabs>
              <w:spacing w:before="60" w:after="60"/>
              <w:rPr>
                <w:sz w:val="20"/>
                <w:szCs w:val="20"/>
              </w:rPr>
            </w:pPr>
          </w:p>
          <w:p w14:paraId="23C173FB" w14:textId="77777777" w:rsidR="009910A8" w:rsidRDefault="00D73A0E">
            <w:pPr>
              <w:pStyle w:val="Normal1"/>
              <w:tabs>
                <w:tab w:val="left" w:pos="-25"/>
              </w:tabs>
              <w:spacing w:before="60" w:after="60"/>
              <w:rPr>
                <w:sz w:val="20"/>
                <w:szCs w:val="20"/>
              </w:rPr>
            </w:pPr>
            <w:r>
              <w:rPr>
                <w:sz w:val="20"/>
                <w:szCs w:val="20"/>
              </w:rPr>
              <w:t>PCNCs</w:t>
            </w:r>
          </w:p>
          <w:p w14:paraId="4F8B237F" w14:textId="77777777" w:rsidR="009910A8" w:rsidRDefault="009910A8">
            <w:pPr>
              <w:pStyle w:val="Normal1"/>
              <w:tabs>
                <w:tab w:val="left" w:pos="-25"/>
              </w:tabs>
              <w:spacing w:before="60" w:after="60"/>
              <w:rPr>
                <w:sz w:val="20"/>
                <w:szCs w:val="20"/>
              </w:rPr>
            </w:pPr>
          </w:p>
          <w:p w14:paraId="27DDABA2" w14:textId="77777777" w:rsidR="009910A8" w:rsidRDefault="009910A8">
            <w:pPr>
              <w:pStyle w:val="Normal1"/>
              <w:tabs>
                <w:tab w:val="left" w:pos="-25"/>
              </w:tabs>
              <w:spacing w:before="60" w:after="60"/>
              <w:rPr>
                <w:sz w:val="20"/>
                <w:szCs w:val="20"/>
              </w:rPr>
            </w:pPr>
          </w:p>
          <w:p w14:paraId="7E0E4049" w14:textId="77777777" w:rsidR="009910A8" w:rsidRDefault="009910A8">
            <w:pPr>
              <w:pStyle w:val="Normal1"/>
              <w:tabs>
                <w:tab w:val="left" w:pos="-25"/>
              </w:tabs>
              <w:spacing w:before="60" w:after="60"/>
              <w:rPr>
                <w:sz w:val="20"/>
                <w:szCs w:val="20"/>
              </w:rPr>
            </w:pPr>
          </w:p>
          <w:p w14:paraId="03C539F1" w14:textId="77777777" w:rsidR="009910A8" w:rsidRDefault="009910A8">
            <w:pPr>
              <w:pStyle w:val="Normal1"/>
              <w:tabs>
                <w:tab w:val="left" w:pos="-25"/>
              </w:tabs>
              <w:spacing w:before="60" w:after="60"/>
              <w:rPr>
                <w:sz w:val="20"/>
                <w:szCs w:val="20"/>
              </w:rPr>
            </w:pPr>
          </w:p>
          <w:p w14:paraId="404C8B1F" w14:textId="77777777" w:rsidR="009910A8" w:rsidRDefault="009910A8">
            <w:pPr>
              <w:pStyle w:val="Normal1"/>
              <w:tabs>
                <w:tab w:val="left" w:pos="-25"/>
              </w:tabs>
              <w:spacing w:before="60" w:after="60"/>
              <w:rPr>
                <w:sz w:val="20"/>
                <w:szCs w:val="20"/>
              </w:rPr>
            </w:pPr>
          </w:p>
          <w:p w14:paraId="5382036B" w14:textId="77777777" w:rsidR="009910A8" w:rsidRDefault="009910A8">
            <w:pPr>
              <w:pStyle w:val="Normal1"/>
              <w:tabs>
                <w:tab w:val="left" w:pos="-25"/>
              </w:tabs>
              <w:spacing w:before="60" w:after="60"/>
              <w:rPr>
                <w:sz w:val="20"/>
                <w:szCs w:val="20"/>
              </w:rPr>
            </w:pPr>
          </w:p>
          <w:p w14:paraId="3DCA13EF" w14:textId="77777777" w:rsidR="009910A8" w:rsidRDefault="009910A8">
            <w:pPr>
              <w:pStyle w:val="Normal1"/>
              <w:tabs>
                <w:tab w:val="left" w:pos="-25"/>
              </w:tabs>
              <w:spacing w:before="60" w:after="60"/>
              <w:rPr>
                <w:sz w:val="20"/>
                <w:szCs w:val="20"/>
              </w:rPr>
            </w:pPr>
          </w:p>
          <w:p w14:paraId="0C6B9F87" w14:textId="77777777" w:rsidR="009910A8" w:rsidRDefault="009910A8">
            <w:pPr>
              <w:pStyle w:val="Normal1"/>
              <w:tabs>
                <w:tab w:val="left" w:pos="-25"/>
              </w:tabs>
              <w:spacing w:before="60" w:after="60"/>
              <w:rPr>
                <w:sz w:val="20"/>
                <w:szCs w:val="20"/>
              </w:rPr>
            </w:pPr>
          </w:p>
          <w:p w14:paraId="17D3C082" w14:textId="77777777" w:rsidR="009910A8" w:rsidRDefault="009910A8">
            <w:pPr>
              <w:pStyle w:val="Normal1"/>
              <w:tabs>
                <w:tab w:val="left" w:pos="-25"/>
              </w:tabs>
              <w:spacing w:before="60" w:after="60"/>
              <w:rPr>
                <w:sz w:val="20"/>
                <w:szCs w:val="20"/>
              </w:rPr>
            </w:pPr>
          </w:p>
          <w:p w14:paraId="318CF320" w14:textId="77777777" w:rsidR="009910A8" w:rsidRDefault="009910A8">
            <w:pPr>
              <w:pStyle w:val="Normal1"/>
              <w:tabs>
                <w:tab w:val="left" w:pos="-25"/>
              </w:tabs>
              <w:spacing w:before="60" w:after="60"/>
              <w:rPr>
                <w:sz w:val="20"/>
                <w:szCs w:val="20"/>
              </w:rPr>
            </w:pPr>
          </w:p>
          <w:p w14:paraId="0757D970" w14:textId="77777777" w:rsidR="009910A8" w:rsidRDefault="009910A8">
            <w:pPr>
              <w:pStyle w:val="Normal1"/>
              <w:tabs>
                <w:tab w:val="left" w:pos="-25"/>
              </w:tabs>
              <w:spacing w:before="60" w:after="60"/>
              <w:rPr>
                <w:sz w:val="20"/>
                <w:szCs w:val="20"/>
              </w:rPr>
            </w:pPr>
          </w:p>
          <w:p w14:paraId="503D43C0" w14:textId="77777777" w:rsidR="009910A8" w:rsidRDefault="009910A8">
            <w:pPr>
              <w:pStyle w:val="Normal1"/>
              <w:tabs>
                <w:tab w:val="left" w:pos="-25"/>
              </w:tabs>
              <w:spacing w:before="60" w:after="60"/>
              <w:rPr>
                <w:sz w:val="20"/>
                <w:szCs w:val="20"/>
              </w:rPr>
            </w:pPr>
          </w:p>
          <w:p w14:paraId="595D0114" w14:textId="77777777" w:rsidR="009910A8" w:rsidRDefault="009910A8">
            <w:pPr>
              <w:pStyle w:val="Normal1"/>
              <w:tabs>
                <w:tab w:val="left" w:pos="-25"/>
              </w:tabs>
              <w:spacing w:before="60" w:after="60"/>
              <w:rPr>
                <w:sz w:val="20"/>
                <w:szCs w:val="20"/>
              </w:rPr>
            </w:pPr>
          </w:p>
          <w:p w14:paraId="5FFF3E6C" w14:textId="77777777" w:rsidR="009910A8" w:rsidRDefault="009910A8">
            <w:pPr>
              <w:pStyle w:val="Normal1"/>
              <w:tabs>
                <w:tab w:val="left" w:pos="-25"/>
              </w:tabs>
              <w:spacing w:before="60" w:after="60"/>
              <w:rPr>
                <w:sz w:val="20"/>
                <w:szCs w:val="20"/>
              </w:rPr>
            </w:pPr>
          </w:p>
          <w:p w14:paraId="5E0A8D20" w14:textId="77777777" w:rsidR="009910A8" w:rsidRDefault="009910A8">
            <w:pPr>
              <w:pStyle w:val="Normal1"/>
              <w:tabs>
                <w:tab w:val="left" w:pos="-25"/>
              </w:tabs>
              <w:spacing w:before="60" w:after="60"/>
              <w:rPr>
                <w:sz w:val="20"/>
                <w:szCs w:val="20"/>
              </w:rPr>
            </w:pPr>
          </w:p>
          <w:p w14:paraId="55D4E0F0" w14:textId="77777777" w:rsidR="009910A8" w:rsidRDefault="009910A8">
            <w:pPr>
              <w:pStyle w:val="Normal1"/>
              <w:tabs>
                <w:tab w:val="left" w:pos="-25"/>
              </w:tabs>
              <w:spacing w:before="60" w:after="60"/>
              <w:rPr>
                <w:sz w:val="20"/>
                <w:szCs w:val="20"/>
              </w:rPr>
            </w:pPr>
          </w:p>
          <w:p w14:paraId="62C628A2" w14:textId="77777777" w:rsidR="009910A8" w:rsidRDefault="00D73A0E">
            <w:pPr>
              <w:pStyle w:val="Normal1"/>
              <w:tabs>
                <w:tab w:val="left" w:pos="-25"/>
              </w:tabs>
              <w:spacing w:before="60" w:after="60"/>
            </w:pPr>
            <w:proofErr w:type="spellStart"/>
            <w:r>
              <w:t>Bilinsky</w:t>
            </w:r>
            <w:proofErr w:type="spellEnd"/>
            <w:r>
              <w:t xml:space="preserve"> </w:t>
            </w:r>
            <w:proofErr w:type="spellStart"/>
            <w:r>
              <w:t>Inc</w:t>
            </w:r>
            <w:proofErr w:type="spellEnd"/>
          </w:p>
          <w:p w14:paraId="6711B9B2" w14:textId="77777777" w:rsidR="009910A8" w:rsidRDefault="009910A8">
            <w:pPr>
              <w:pStyle w:val="Normal1"/>
              <w:tabs>
                <w:tab w:val="left" w:pos="-25"/>
              </w:tabs>
              <w:spacing w:before="60" w:after="60"/>
            </w:pPr>
          </w:p>
          <w:p w14:paraId="2E0DE29E" w14:textId="77777777" w:rsidR="009910A8" w:rsidRDefault="00D73A0E">
            <w:pPr>
              <w:pStyle w:val="Normal1"/>
              <w:tabs>
                <w:tab w:val="left" w:pos="-25"/>
              </w:tabs>
              <w:spacing w:before="60" w:after="60"/>
            </w:pPr>
            <w:r>
              <w:t>Curriculum Coordinator</w:t>
            </w:r>
          </w:p>
          <w:p w14:paraId="65BB9206" w14:textId="77777777" w:rsidR="009910A8" w:rsidRDefault="009910A8">
            <w:pPr>
              <w:pStyle w:val="Normal1"/>
              <w:tabs>
                <w:tab w:val="left" w:pos="-25"/>
              </w:tabs>
              <w:spacing w:before="60" w:after="60"/>
            </w:pPr>
          </w:p>
          <w:p w14:paraId="67DDED15" w14:textId="77777777" w:rsidR="009910A8" w:rsidRDefault="00D73A0E">
            <w:pPr>
              <w:pStyle w:val="Normal1"/>
              <w:tabs>
                <w:tab w:val="left" w:pos="-25"/>
              </w:tabs>
              <w:spacing w:before="60" w:after="60"/>
            </w:pPr>
            <w:r>
              <w:t>Admin</w:t>
            </w:r>
          </w:p>
          <w:p w14:paraId="47DD36F7" w14:textId="77777777" w:rsidR="009910A8" w:rsidRDefault="009910A8">
            <w:pPr>
              <w:pStyle w:val="Normal1"/>
              <w:tabs>
                <w:tab w:val="left" w:pos="-25"/>
              </w:tabs>
              <w:spacing w:before="60" w:after="60"/>
            </w:pPr>
          </w:p>
          <w:p w14:paraId="0C9270A2" w14:textId="77777777" w:rsidR="009910A8" w:rsidRDefault="00D73A0E">
            <w:pPr>
              <w:pStyle w:val="Normal1"/>
              <w:tabs>
                <w:tab w:val="left" w:pos="-25"/>
              </w:tabs>
              <w:spacing w:before="60" w:after="60"/>
            </w:pPr>
            <w:r>
              <w:t>ILT</w:t>
            </w:r>
          </w:p>
          <w:p w14:paraId="68F7B497" w14:textId="77777777" w:rsidR="009910A8" w:rsidRDefault="009910A8">
            <w:pPr>
              <w:pStyle w:val="Normal1"/>
              <w:tabs>
                <w:tab w:val="left" w:pos="-25"/>
              </w:tabs>
              <w:spacing w:before="60" w:after="60"/>
              <w:rPr>
                <w:b/>
                <w:sz w:val="26"/>
                <w:szCs w:val="26"/>
              </w:rPr>
            </w:pPr>
          </w:p>
          <w:p w14:paraId="01D7F879" w14:textId="77777777" w:rsidR="009910A8" w:rsidRDefault="009910A8">
            <w:pPr>
              <w:pStyle w:val="Normal1"/>
              <w:tabs>
                <w:tab w:val="left" w:pos="-25"/>
              </w:tabs>
              <w:spacing w:before="60" w:after="60"/>
              <w:rPr>
                <w:b/>
                <w:sz w:val="26"/>
                <w:szCs w:val="26"/>
              </w:rPr>
            </w:pPr>
          </w:p>
          <w:p w14:paraId="5563F7D9" w14:textId="77777777" w:rsidR="009910A8" w:rsidRDefault="009910A8">
            <w:pPr>
              <w:pStyle w:val="Normal1"/>
              <w:tabs>
                <w:tab w:val="left" w:pos="-25"/>
              </w:tabs>
              <w:spacing w:before="60" w:after="60"/>
              <w:rPr>
                <w:b/>
                <w:sz w:val="26"/>
                <w:szCs w:val="26"/>
              </w:rPr>
            </w:pPr>
          </w:p>
          <w:p w14:paraId="77281B05" w14:textId="77777777" w:rsidR="009910A8" w:rsidRDefault="009910A8">
            <w:pPr>
              <w:pStyle w:val="Normal1"/>
              <w:tabs>
                <w:tab w:val="left" w:pos="-25"/>
              </w:tabs>
              <w:spacing w:before="60" w:after="60"/>
              <w:rPr>
                <w:b/>
                <w:sz w:val="26"/>
                <w:szCs w:val="26"/>
              </w:rPr>
            </w:pPr>
          </w:p>
          <w:p w14:paraId="58A181D5" w14:textId="77777777" w:rsidR="009910A8" w:rsidRDefault="009910A8">
            <w:pPr>
              <w:pStyle w:val="Normal1"/>
              <w:tabs>
                <w:tab w:val="left" w:pos="-25"/>
              </w:tabs>
              <w:spacing w:before="60" w:after="60"/>
              <w:rPr>
                <w:b/>
                <w:sz w:val="26"/>
                <w:szCs w:val="26"/>
              </w:rPr>
            </w:pPr>
          </w:p>
          <w:p w14:paraId="46FE9B53" w14:textId="77777777" w:rsidR="009910A8" w:rsidRDefault="009910A8">
            <w:pPr>
              <w:pStyle w:val="Normal1"/>
              <w:tabs>
                <w:tab w:val="left" w:pos="-25"/>
              </w:tabs>
              <w:spacing w:before="60" w:after="60"/>
              <w:rPr>
                <w:b/>
                <w:sz w:val="26"/>
                <w:szCs w:val="26"/>
              </w:rPr>
            </w:pPr>
          </w:p>
          <w:p w14:paraId="30999BEA" w14:textId="77777777" w:rsidR="009910A8" w:rsidRDefault="009910A8">
            <w:pPr>
              <w:pStyle w:val="Normal1"/>
              <w:tabs>
                <w:tab w:val="left" w:pos="-25"/>
              </w:tabs>
              <w:spacing w:before="60" w:after="60"/>
              <w:rPr>
                <w:b/>
                <w:sz w:val="26"/>
                <w:szCs w:val="26"/>
              </w:rPr>
            </w:pPr>
          </w:p>
          <w:p w14:paraId="0FFF34E8" w14:textId="77777777" w:rsidR="009910A8" w:rsidRDefault="009910A8">
            <w:pPr>
              <w:pStyle w:val="Normal1"/>
              <w:tabs>
                <w:tab w:val="left" w:pos="-25"/>
              </w:tabs>
              <w:spacing w:before="60" w:after="60"/>
              <w:rPr>
                <w:b/>
                <w:sz w:val="26"/>
                <w:szCs w:val="26"/>
              </w:rPr>
            </w:pPr>
          </w:p>
          <w:p w14:paraId="4C9D540A" w14:textId="77777777" w:rsidR="009910A8" w:rsidRDefault="009910A8">
            <w:pPr>
              <w:pStyle w:val="Normal1"/>
              <w:tabs>
                <w:tab w:val="left" w:pos="-25"/>
              </w:tabs>
              <w:spacing w:before="60" w:after="60"/>
              <w:rPr>
                <w:b/>
                <w:sz w:val="26"/>
                <w:szCs w:val="26"/>
              </w:rPr>
            </w:pPr>
          </w:p>
          <w:p w14:paraId="4AADE078" w14:textId="77777777" w:rsidR="009910A8" w:rsidRDefault="009910A8">
            <w:pPr>
              <w:pStyle w:val="Normal1"/>
              <w:tabs>
                <w:tab w:val="left" w:pos="-25"/>
              </w:tabs>
              <w:spacing w:before="60" w:after="60"/>
              <w:rPr>
                <w:b/>
                <w:sz w:val="26"/>
                <w:szCs w:val="26"/>
              </w:rPr>
            </w:pPr>
          </w:p>
          <w:p w14:paraId="0B893776" w14:textId="77777777" w:rsidR="009910A8" w:rsidRDefault="009910A8">
            <w:pPr>
              <w:pStyle w:val="Normal1"/>
              <w:tabs>
                <w:tab w:val="left" w:pos="-25"/>
              </w:tabs>
              <w:spacing w:before="60" w:after="60"/>
              <w:rPr>
                <w:b/>
                <w:sz w:val="26"/>
                <w:szCs w:val="26"/>
              </w:rPr>
            </w:pPr>
          </w:p>
          <w:p w14:paraId="2A215182" w14:textId="77777777" w:rsidR="009910A8" w:rsidRDefault="00D73A0E">
            <w:pPr>
              <w:pStyle w:val="Normal1"/>
              <w:tabs>
                <w:tab w:val="left" w:pos="-25"/>
              </w:tabs>
              <w:spacing w:before="60" w:after="60"/>
              <w:rPr>
                <w:sz w:val="20"/>
                <w:szCs w:val="20"/>
              </w:rPr>
            </w:pPr>
            <w:r>
              <w:rPr>
                <w:sz w:val="20"/>
                <w:szCs w:val="20"/>
              </w:rPr>
              <w:t>Admin</w:t>
            </w:r>
          </w:p>
          <w:p w14:paraId="5B409F13" w14:textId="77777777" w:rsidR="009910A8" w:rsidRDefault="009910A8">
            <w:pPr>
              <w:pStyle w:val="Normal1"/>
              <w:tabs>
                <w:tab w:val="left" w:pos="-25"/>
              </w:tabs>
              <w:spacing w:before="60" w:after="60"/>
              <w:rPr>
                <w:sz w:val="20"/>
                <w:szCs w:val="20"/>
              </w:rPr>
            </w:pPr>
          </w:p>
          <w:p w14:paraId="5923743E" w14:textId="77777777" w:rsidR="009910A8" w:rsidRDefault="00D73A0E">
            <w:pPr>
              <w:pStyle w:val="Normal1"/>
              <w:tabs>
                <w:tab w:val="left" w:pos="-25"/>
              </w:tabs>
              <w:spacing w:before="60" w:after="60"/>
              <w:rPr>
                <w:sz w:val="20"/>
                <w:szCs w:val="20"/>
              </w:rPr>
            </w:pPr>
            <w:r>
              <w:rPr>
                <w:sz w:val="20"/>
                <w:szCs w:val="20"/>
              </w:rPr>
              <w:t>Teachers</w:t>
            </w:r>
          </w:p>
          <w:p w14:paraId="402F4E48" w14:textId="77777777" w:rsidR="009910A8" w:rsidRDefault="009910A8">
            <w:pPr>
              <w:pStyle w:val="Normal1"/>
              <w:tabs>
                <w:tab w:val="left" w:pos="-25"/>
              </w:tabs>
              <w:spacing w:before="60" w:after="60"/>
              <w:rPr>
                <w:sz w:val="20"/>
                <w:szCs w:val="20"/>
              </w:rPr>
            </w:pPr>
          </w:p>
          <w:p w14:paraId="71DAFF3D" w14:textId="77777777" w:rsidR="009910A8" w:rsidRDefault="00D73A0E">
            <w:pPr>
              <w:pStyle w:val="Normal1"/>
              <w:tabs>
                <w:tab w:val="left" w:pos="-25"/>
              </w:tabs>
              <w:spacing w:before="60" w:after="60"/>
              <w:rPr>
                <w:sz w:val="20"/>
                <w:szCs w:val="20"/>
              </w:rPr>
            </w:pPr>
            <w:r>
              <w:rPr>
                <w:sz w:val="20"/>
                <w:szCs w:val="20"/>
              </w:rPr>
              <w:t>EAs</w:t>
            </w:r>
          </w:p>
          <w:p w14:paraId="797EB441" w14:textId="77777777" w:rsidR="009910A8" w:rsidRDefault="009910A8">
            <w:pPr>
              <w:pStyle w:val="Normal1"/>
              <w:tabs>
                <w:tab w:val="left" w:pos="-25"/>
              </w:tabs>
              <w:spacing w:before="60" w:after="60"/>
              <w:rPr>
                <w:sz w:val="20"/>
                <w:szCs w:val="20"/>
              </w:rPr>
            </w:pPr>
          </w:p>
          <w:p w14:paraId="0CD60D70" w14:textId="77777777" w:rsidR="009910A8" w:rsidRDefault="00D73A0E">
            <w:pPr>
              <w:pStyle w:val="Normal1"/>
              <w:tabs>
                <w:tab w:val="left" w:pos="-25"/>
              </w:tabs>
              <w:spacing w:before="60" w:after="60"/>
              <w:rPr>
                <w:sz w:val="20"/>
                <w:szCs w:val="20"/>
              </w:rPr>
            </w:pPr>
            <w:r>
              <w:rPr>
                <w:sz w:val="20"/>
                <w:szCs w:val="20"/>
              </w:rPr>
              <w:t>ILT Team</w:t>
            </w:r>
          </w:p>
          <w:p w14:paraId="0ACE43DA" w14:textId="77777777" w:rsidR="009910A8" w:rsidRDefault="009910A8">
            <w:pPr>
              <w:pStyle w:val="Normal1"/>
              <w:tabs>
                <w:tab w:val="left" w:pos="-25"/>
              </w:tabs>
              <w:spacing w:before="60" w:after="60"/>
              <w:rPr>
                <w:sz w:val="20"/>
                <w:szCs w:val="20"/>
              </w:rPr>
            </w:pPr>
          </w:p>
          <w:p w14:paraId="260DC495" w14:textId="77777777" w:rsidR="009910A8" w:rsidRDefault="00D73A0E">
            <w:pPr>
              <w:pStyle w:val="Normal1"/>
              <w:tabs>
                <w:tab w:val="left" w:pos="-25"/>
              </w:tabs>
              <w:spacing w:before="60" w:after="60"/>
              <w:rPr>
                <w:sz w:val="20"/>
                <w:szCs w:val="20"/>
              </w:rPr>
            </w:pPr>
            <w:proofErr w:type="spellStart"/>
            <w:r>
              <w:rPr>
                <w:sz w:val="20"/>
                <w:szCs w:val="20"/>
              </w:rPr>
              <w:t>Bilinsky</w:t>
            </w:r>
            <w:proofErr w:type="spellEnd"/>
            <w:r>
              <w:rPr>
                <w:sz w:val="20"/>
                <w:szCs w:val="20"/>
              </w:rPr>
              <w:t>, INC</w:t>
            </w:r>
          </w:p>
          <w:p w14:paraId="793B5F6B" w14:textId="77777777" w:rsidR="009910A8" w:rsidRDefault="009910A8">
            <w:pPr>
              <w:pStyle w:val="Normal1"/>
              <w:tabs>
                <w:tab w:val="left" w:pos="-25"/>
              </w:tabs>
              <w:spacing w:before="60" w:after="60"/>
              <w:rPr>
                <w:b/>
                <w:sz w:val="26"/>
                <w:szCs w:val="26"/>
              </w:rPr>
            </w:pPr>
          </w:p>
          <w:p w14:paraId="75C87D29" w14:textId="77777777" w:rsidR="009910A8" w:rsidRDefault="009910A8">
            <w:pPr>
              <w:pStyle w:val="Normal1"/>
              <w:tabs>
                <w:tab w:val="left" w:pos="-25"/>
              </w:tabs>
              <w:spacing w:before="60" w:after="60"/>
              <w:rPr>
                <w:b/>
                <w:sz w:val="26"/>
                <w:szCs w:val="26"/>
              </w:rPr>
            </w:pPr>
          </w:p>
          <w:p w14:paraId="27768050" w14:textId="77777777" w:rsidR="009910A8" w:rsidRDefault="009910A8">
            <w:pPr>
              <w:pStyle w:val="Normal1"/>
              <w:tabs>
                <w:tab w:val="left" w:pos="-25"/>
              </w:tabs>
              <w:spacing w:before="60" w:after="60"/>
              <w:rPr>
                <w:b/>
                <w:sz w:val="26"/>
                <w:szCs w:val="26"/>
              </w:rPr>
            </w:pPr>
          </w:p>
        </w:tc>
        <w:tc>
          <w:tcPr>
            <w:tcW w:w="2430" w:type="dxa"/>
          </w:tcPr>
          <w:p w14:paraId="08253EA1"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lastRenderedPageBreak/>
              <w:t>x</w:t>
            </w:r>
            <w:r w:rsidR="00D73A0E">
              <w:rPr>
                <w:rFonts w:ascii="MS Mincho" w:eastAsia="MS Mincho" w:hAnsi="MS Mincho" w:cs="MS Mincho"/>
                <w:sz w:val="22"/>
                <w:szCs w:val="22"/>
              </w:rPr>
              <w:t>☐</w:t>
            </w:r>
            <w:r w:rsidR="00D73A0E">
              <w:rPr>
                <w:sz w:val="22"/>
                <w:szCs w:val="22"/>
              </w:rPr>
              <w:t xml:space="preserve"> WSF  </w:t>
            </w:r>
          </w:p>
          <w:p w14:paraId="17E0577F"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Title I </w:t>
            </w:r>
          </w:p>
          <w:p w14:paraId="14894EAC"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Title II </w:t>
            </w:r>
          </w:p>
          <w:p w14:paraId="729BE46A"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Title III </w:t>
            </w:r>
          </w:p>
          <w:p w14:paraId="61969EBB"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IDEA </w:t>
            </w:r>
          </w:p>
          <w:p w14:paraId="6A545F3F"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Homeless </w:t>
            </w:r>
          </w:p>
          <w:p w14:paraId="41D6E2A2"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CTE </w:t>
            </w:r>
          </w:p>
          <w:p w14:paraId="6BC12628"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Other </w:t>
            </w:r>
          </w:p>
          <w:p w14:paraId="6BE1CD68"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N/A </w:t>
            </w:r>
          </w:p>
          <w:p w14:paraId="5091F8CE" w14:textId="77777777" w:rsidR="009910A8" w:rsidRDefault="00C82478">
            <w:pPr>
              <w:pStyle w:val="Normal1"/>
              <w:tabs>
                <w:tab w:val="left" w:pos="-25"/>
              </w:tabs>
            </w:pPr>
            <w:proofErr w:type="spellStart"/>
            <w:r w:rsidRPr="00C82478">
              <w:rPr>
                <w:highlight w:val="yellow"/>
              </w:rPr>
              <w:t>x</w:t>
            </w:r>
            <w:r w:rsidR="00D73A0E">
              <w:t>ELL</w:t>
            </w:r>
            <w:proofErr w:type="spellEnd"/>
            <w:r w:rsidR="00D73A0E">
              <w:t>/Migrant</w:t>
            </w:r>
          </w:p>
        </w:tc>
        <w:tc>
          <w:tcPr>
            <w:tcW w:w="3330" w:type="dxa"/>
          </w:tcPr>
          <w:p w14:paraId="0B02D194" w14:textId="77777777" w:rsidR="009910A8" w:rsidRDefault="00D73A0E">
            <w:pPr>
              <w:pStyle w:val="Normal1"/>
              <w:numPr>
                <w:ilvl w:val="0"/>
                <w:numId w:val="4"/>
              </w:numPr>
              <w:ind w:left="420"/>
              <w:rPr>
                <w:color w:val="000000"/>
              </w:rPr>
            </w:pPr>
            <w:r>
              <w:rPr>
                <w:color w:val="000000"/>
                <w:sz w:val="20"/>
                <w:szCs w:val="20"/>
              </w:rPr>
              <w:t>100% of classroom teachers will implement evidence-based strategies/powerful instructional practices as evident by informal walkthrough</w:t>
            </w:r>
          </w:p>
          <w:p w14:paraId="062ECCF9" w14:textId="77777777" w:rsidR="009910A8" w:rsidRDefault="00D73A0E">
            <w:pPr>
              <w:pStyle w:val="Normal1"/>
              <w:numPr>
                <w:ilvl w:val="0"/>
                <w:numId w:val="4"/>
              </w:numPr>
              <w:ind w:left="420"/>
              <w:rPr>
                <w:color w:val="000000"/>
              </w:rPr>
            </w:pPr>
            <w:r>
              <w:rPr>
                <w:color w:val="000000"/>
                <w:sz w:val="20"/>
                <w:szCs w:val="20"/>
              </w:rPr>
              <w:t>90% of target student population will show growth in STAR assessments</w:t>
            </w:r>
          </w:p>
          <w:p w14:paraId="4C7A1465" w14:textId="2DD3BA1D" w:rsidR="009910A8" w:rsidRDefault="00196029">
            <w:pPr>
              <w:pStyle w:val="Normal1"/>
              <w:numPr>
                <w:ilvl w:val="0"/>
                <w:numId w:val="4"/>
              </w:numPr>
              <w:ind w:left="420"/>
              <w:rPr>
                <w:color w:val="000000"/>
              </w:rPr>
            </w:pPr>
            <w:r>
              <w:rPr>
                <w:color w:val="000000"/>
                <w:sz w:val="20"/>
                <w:szCs w:val="20"/>
              </w:rPr>
              <w:t>number of students missing 15 or more days will decrease from 25% to 17%</w:t>
            </w:r>
          </w:p>
          <w:p w14:paraId="026D396B" w14:textId="77777777" w:rsidR="009910A8" w:rsidRDefault="00D73A0E">
            <w:pPr>
              <w:pStyle w:val="Normal1"/>
              <w:numPr>
                <w:ilvl w:val="0"/>
                <w:numId w:val="4"/>
              </w:numPr>
              <w:ind w:left="420"/>
              <w:rPr>
                <w:color w:val="000000"/>
              </w:rPr>
            </w:pPr>
            <w:r>
              <w:rPr>
                <w:color w:val="000000"/>
                <w:sz w:val="20"/>
                <w:szCs w:val="20"/>
              </w:rPr>
              <w:t>Class D and C Referrals will decrease by 10%</w:t>
            </w:r>
          </w:p>
          <w:p w14:paraId="33405F5D" w14:textId="12E37100" w:rsidR="009910A8" w:rsidRDefault="00D73A0E">
            <w:pPr>
              <w:pStyle w:val="Normal1"/>
              <w:numPr>
                <w:ilvl w:val="0"/>
                <w:numId w:val="4"/>
              </w:numPr>
              <w:ind w:left="420"/>
              <w:rPr>
                <w:color w:val="000000"/>
              </w:rPr>
            </w:pPr>
            <w:r>
              <w:rPr>
                <w:color w:val="000000"/>
                <w:sz w:val="20"/>
                <w:szCs w:val="20"/>
              </w:rPr>
              <w:t>Overall math</w:t>
            </w:r>
            <w:r w:rsidR="00196029">
              <w:rPr>
                <w:color w:val="000000"/>
                <w:sz w:val="20"/>
                <w:szCs w:val="20"/>
              </w:rPr>
              <w:t>ematics SGP will improve from 35</w:t>
            </w:r>
            <w:r>
              <w:rPr>
                <w:color w:val="000000"/>
                <w:sz w:val="20"/>
                <w:szCs w:val="20"/>
              </w:rPr>
              <w:t xml:space="preserve"> to  4</w:t>
            </w:r>
            <w:r w:rsidR="00196029">
              <w:rPr>
                <w:color w:val="000000"/>
                <w:sz w:val="20"/>
                <w:szCs w:val="20"/>
              </w:rPr>
              <w:t>0</w:t>
            </w:r>
          </w:p>
          <w:p w14:paraId="4797540B" w14:textId="6B28D116" w:rsidR="009910A8" w:rsidRDefault="00D73A0E">
            <w:pPr>
              <w:pStyle w:val="Normal1"/>
              <w:numPr>
                <w:ilvl w:val="0"/>
                <w:numId w:val="4"/>
              </w:numPr>
              <w:ind w:left="420"/>
              <w:rPr>
                <w:color w:val="000000"/>
              </w:rPr>
            </w:pPr>
            <w:r>
              <w:rPr>
                <w:color w:val="000000"/>
                <w:sz w:val="20"/>
                <w:szCs w:val="20"/>
              </w:rPr>
              <w:t xml:space="preserve">Overall </w:t>
            </w:r>
            <w:r w:rsidR="00196029">
              <w:rPr>
                <w:color w:val="000000"/>
                <w:sz w:val="20"/>
                <w:szCs w:val="20"/>
              </w:rPr>
              <w:t>reading SGP will improve from 38 to 42</w:t>
            </w:r>
          </w:p>
          <w:p w14:paraId="333F41F9" w14:textId="77777777" w:rsidR="009910A8" w:rsidRDefault="00D73A0E">
            <w:pPr>
              <w:pStyle w:val="Normal1"/>
              <w:numPr>
                <w:ilvl w:val="0"/>
                <w:numId w:val="4"/>
              </w:numPr>
              <w:ind w:left="420"/>
              <w:rPr>
                <w:color w:val="000000"/>
              </w:rPr>
            </w:pPr>
            <w:r>
              <w:rPr>
                <w:color w:val="000000"/>
                <w:sz w:val="20"/>
                <w:szCs w:val="20"/>
              </w:rPr>
              <w:t>100% of teachers are trained in RTI/CSSS by September 2018</w:t>
            </w:r>
          </w:p>
          <w:p w14:paraId="1CD2BB3C" w14:textId="77777777" w:rsidR="009910A8" w:rsidRDefault="00D73A0E">
            <w:pPr>
              <w:pStyle w:val="Normal1"/>
              <w:numPr>
                <w:ilvl w:val="0"/>
                <w:numId w:val="4"/>
              </w:numPr>
              <w:ind w:left="420"/>
              <w:rPr>
                <w:color w:val="000000"/>
              </w:rPr>
            </w:pPr>
            <w:r>
              <w:rPr>
                <w:color w:val="000000"/>
                <w:sz w:val="20"/>
                <w:szCs w:val="20"/>
              </w:rPr>
              <w:t>All staff understands the purpose of the RTI framework and CSSS</w:t>
            </w:r>
          </w:p>
          <w:p w14:paraId="5B65B51A" w14:textId="225DF759" w:rsidR="009910A8" w:rsidRDefault="00D73A0E">
            <w:pPr>
              <w:pStyle w:val="Normal1"/>
              <w:numPr>
                <w:ilvl w:val="0"/>
                <w:numId w:val="4"/>
              </w:numPr>
              <w:ind w:left="420"/>
              <w:rPr>
                <w:color w:val="000000"/>
              </w:rPr>
            </w:pPr>
            <w:r>
              <w:rPr>
                <w:color w:val="000000"/>
                <w:sz w:val="20"/>
                <w:szCs w:val="20"/>
              </w:rPr>
              <w:t xml:space="preserve">100% of 7-9 grade students will </w:t>
            </w:r>
            <w:r w:rsidR="00EA0F81">
              <w:rPr>
                <w:color w:val="000000"/>
                <w:sz w:val="20"/>
                <w:szCs w:val="20"/>
              </w:rPr>
              <w:t>have, planners</w:t>
            </w:r>
            <w:r>
              <w:rPr>
                <w:color w:val="000000"/>
                <w:sz w:val="20"/>
                <w:szCs w:val="20"/>
              </w:rPr>
              <w:t xml:space="preserve">, and highlighters </w:t>
            </w:r>
          </w:p>
          <w:p w14:paraId="67E18B26" w14:textId="77777777" w:rsidR="009910A8" w:rsidRDefault="009910A8">
            <w:pPr>
              <w:pStyle w:val="Normal1"/>
              <w:pBdr>
                <w:top w:val="nil"/>
                <w:left w:val="nil"/>
                <w:bottom w:val="nil"/>
                <w:right w:val="nil"/>
                <w:between w:val="nil"/>
              </w:pBdr>
              <w:tabs>
                <w:tab w:val="left" w:pos="-25"/>
              </w:tabs>
              <w:ind w:left="420"/>
              <w:rPr>
                <w:color w:val="000000"/>
              </w:rPr>
            </w:pPr>
          </w:p>
          <w:p w14:paraId="52A40F70" w14:textId="77777777" w:rsidR="009910A8" w:rsidRDefault="00D73A0E">
            <w:pPr>
              <w:pStyle w:val="Normal1"/>
              <w:pBdr>
                <w:top w:val="nil"/>
                <w:left w:val="nil"/>
                <w:bottom w:val="nil"/>
                <w:right w:val="nil"/>
                <w:between w:val="nil"/>
              </w:pBdr>
              <w:tabs>
                <w:tab w:val="left" w:pos="-25"/>
              </w:tabs>
              <w:ind w:left="-335" w:firstLine="695"/>
              <w:rPr>
                <w:color w:val="000000"/>
              </w:rPr>
            </w:pPr>
            <w:r>
              <w:rPr>
                <w:color w:val="000000"/>
              </w:rPr>
              <w:t>______________________</w:t>
            </w:r>
          </w:p>
          <w:p w14:paraId="7AF12555" w14:textId="77777777" w:rsidR="009910A8" w:rsidRDefault="009910A8">
            <w:pPr>
              <w:pStyle w:val="Normal1"/>
              <w:pBdr>
                <w:top w:val="nil"/>
                <w:left w:val="nil"/>
                <w:bottom w:val="nil"/>
                <w:right w:val="nil"/>
                <w:between w:val="nil"/>
              </w:pBdr>
              <w:tabs>
                <w:tab w:val="left" w:pos="-25"/>
              </w:tabs>
              <w:ind w:left="-335" w:firstLine="695"/>
              <w:rPr>
                <w:color w:val="000000"/>
              </w:rPr>
            </w:pPr>
          </w:p>
          <w:p w14:paraId="1032326E" w14:textId="77777777" w:rsidR="009910A8" w:rsidRDefault="009910A8">
            <w:pPr>
              <w:pStyle w:val="Normal1"/>
              <w:pBdr>
                <w:top w:val="nil"/>
                <w:left w:val="nil"/>
                <w:bottom w:val="nil"/>
                <w:right w:val="nil"/>
                <w:between w:val="nil"/>
              </w:pBdr>
              <w:tabs>
                <w:tab w:val="left" w:pos="-25"/>
              </w:tabs>
              <w:ind w:left="-335" w:firstLine="695"/>
              <w:rPr>
                <w:color w:val="000000"/>
              </w:rPr>
            </w:pPr>
          </w:p>
          <w:p w14:paraId="70C565DF" w14:textId="77777777" w:rsidR="009910A8" w:rsidRDefault="009910A8">
            <w:pPr>
              <w:pStyle w:val="Normal1"/>
              <w:pBdr>
                <w:top w:val="nil"/>
                <w:left w:val="nil"/>
                <w:bottom w:val="nil"/>
                <w:right w:val="nil"/>
                <w:between w:val="nil"/>
              </w:pBdr>
              <w:tabs>
                <w:tab w:val="left" w:pos="-25"/>
              </w:tabs>
              <w:ind w:left="-335" w:firstLine="695"/>
              <w:rPr>
                <w:color w:val="000000"/>
              </w:rPr>
            </w:pPr>
          </w:p>
          <w:p w14:paraId="5FE219E4" w14:textId="77777777" w:rsidR="009910A8" w:rsidRDefault="009910A8">
            <w:pPr>
              <w:pStyle w:val="Normal1"/>
              <w:pBdr>
                <w:top w:val="nil"/>
                <w:left w:val="nil"/>
                <w:bottom w:val="nil"/>
                <w:right w:val="nil"/>
                <w:between w:val="nil"/>
              </w:pBdr>
              <w:tabs>
                <w:tab w:val="left" w:pos="-25"/>
              </w:tabs>
              <w:ind w:left="-335" w:firstLine="695"/>
              <w:rPr>
                <w:color w:val="000000"/>
              </w:rPr>
            </w:pPr>
          </w:p>
          <w:p w14:paraId="00081FAA" w14:textId="77777777" w:rsidR="009910A8" w:rsidRDefault="009910A8">
            <w:pPr>
              <w:pStyle w:val="Normal1"/>
              <w:pBdr>
                <w:top w:val="nil"/>
                <w:left w:val="nil"/>
                <w:bottom w:val="nil"/>
                <w:right w:val="nil"/>
                <w:between w:val="nil"/>
              </w:pBdr>
              <w:tabs>
                <w:tab w:val="left" w:pos="-25"/>
              </w:tabs>
              <w:ind w:left="-335" w:firstLine="695"/>
              <w:rPr>
                <w:color w:val="000000"/>
              </w:rPr>
            </w:pPr>
          </w:p>
          <w:p w14:paraId="52B37C72" w14:textId="77777777" w:rsidR="009910A8" w:rsidRDefault="009910A8">
            <w:pPr>
              <w:pStyle w:val="Normal1"/>
              <w:pBdr>
                <w:top w:val="nil"/>
                <w:left w:val="nil"/>
                <w:bottom w:val="nil"/>
                <w:right w:val="nil"/>
                <w:between w:val="nil"/>
              </w:pBdr>
              <w:tabs>
                <w:tab w:val="left" w:pos="-25"/>
              </w:tabs>
              <w:ind w:left="-335" w:firstLine="695"/>
              <w:rPr>
                <w:color w:val="000000"/>
              </w:rPr>
            </w:pPr>
          </w:p>
          <w:p w14:paraId="4ABA0A64" w14:textId="77777777" w:rsidR="009910A8" w:rsidRDefault="009910A8">
            <w:pPr>
              <w:pStyle w:val="Normal1"/>
              <w:pBdr>
                <w:top w:val="nil"/>
                <w:left w:val="nil"/>
                <w:bottom w:val="nil"/>
                <w:right w:val="nil"/>
                <w:between w:val="nil"/>
              </w:pBdr>
              <w:tabs>
                <w:tab w:val="left" w:pos="-25"/>
              </w:tabs>
              <w:ind w:left="-335" w:firstLine="695"/>
              <w:rPr>
                <w:color w:val="000000"/>
              </w:rPr>
            </w:pPr>
          </w:p>
          <w:p w14:paraId="5E2D71CC" w14:textId="77777777" w:rsidR="009910A8" w:rsidRDefault="009910A8">
            <w:pPr>
              <w:pStyle w:val="Normal1"/>
              <w:pBdr>
                <w:top w:val="nil"/>
                <w:left w:val="nil"/>
                <w:bottom w:val="nil"/>
                <w:right w:val="nil"/>
                <w:between w:val="nil"/>
              </w:pBdr>
              <w:tabs>
                <w:tab w:val="left" w:pos="-25"/>
              </w:tabs>
              <w:ind w:left="-335" w:firstLine="695"/>
              <w:rPr>
                <w:color w:val="000000"/>
              </w:rPr>
            </w:pPr>
          </w:p>
          <w:p w14:paraId="1073864A" w14:textId="77777777" w:rsidR="009910A8" w:rsidRDefault="009910A8">
            <w:pPr>
              <w:pStyle w:val="Normal1"/>
              <w:pBdr>
                <w:top w:val="nil"/>
                <w:left w:val="nil"/>
                <w:bottom w:val="nil"/>
                <w:right w:val="nil"/>
                <w:between w:val="nil"/>
              </w:pBdr>
              <w:tabs>
                <w:tab w:val="left" w:pos="-25"/>
              </w:tabs>
              <w:ind w:left="-335" w:firstLine="695"/>
              <w:rPr>
                <w:color w:val="000000"/>
              </w:rPr>
            </w:pPr>
          </w:p>
          <w:p w14:paraId="3AF37CEE" w14:textId="77777777" w:rsidR="009910A8" w:rsidRDefault="009910A8">
            <w:pPr>
              <w:pStyle w:val="Normal1"/>
              <w:pBdr>
                <w:top w:val="nil"/>
                <w:left w:val="nil"/>
                <w:bottom w:val="nil"/>
                <w:right w:val="nil"/>
                <w:between w:val="nil"/>
              </w:pBdr>
              <w:tabs>
                <w:tab w:val="left" w:pos="-25"/>
              </w:tabs>
              <w:ind w:left="-335" w:firstLine="695"/>
              <w:rPr>
                <w:color w:val="000000"/>
              </w:rPr>
            </w:pPr>
          </w:p>
          <w:p w14:paraId="2A0C8B35" w14:textId="77777777" w:rsidR="009910A8" w:rsidRDefault="009910A8">
            <w:pPr>
              <w:pStyle w:val="Normal1"/>
              <w:pBdr>
                <w:top w:val="nil"/>
                <w:left w:val="nil"/>
                <w:bottom w:val="nil"/>
                <w:right w:val="nil"/>
                <w:between w:val="nil"/>
              </w:pBdr>
              <w:tabs>
                <w:tab w:val="left" w:pos="-25"/>
              </w:tabs>
              <w:ind w:left="-335" w:firstLine="695"/>
              <w:rPr>
                <w:color w:val="000000"/>
              </w:rPr>
            </w:pPr>
          </w:p>
          <w:p w14:paraId="3E453470" w14:textId="77777777" w:rsidR="009910A8" w:rsidRDefault="009910A8">
            <w:pPr>
              <w:pStyle w:val="Normal1"/>
              <w:tabs>
                <w:tab w:val="left" w:pos="-25"/>
              </w:tabs>
            </w:pPr>
          </w:p>
          <w:p w14:paraId="7FF991C3" w14:textId="77777777" w:rsidR="009910A8" w:rsidRDefault="00D73A0E">
            <w:pPr>
              <w:pStyle w:val="Normal1"/>
              <w:numPr>
                <w:ilvl w:val="0"/>
                <w:numId w:val="5"/>
              </w:numPr>
              <w:spacing w:before="60"/>
              <w:ind w:left="360"/>
              <w:rPr>
                <w:color w:val="000000"/>
              </w:rPr>
            </w:pPr>
            <w:r>
              <w:rPr>
                <w:color w:val="000000"/>
                <w:sz w:val="20"/>
                <w:szCs w:val="20"/>
              </w:rPr>
              <w:t>85% of teachers score proficient or higher on formal classroom observations-Danielson</w:t>
            </w:r>
          </w:p>
          <w:p w14:paraId="2459E751" w14:textId="77777777" w:rsidR="009910A8" w:rsidRDefault="00D73A0E">
            <w:pPr>
              <w:pStyle w:val="Normal1"/>
              <w:numPr>
                <w:ilvl w:val="0"/>
                <w:numId w:val="5"/>
              </w:numPr>
              <w:ind w:left="360"/>
              <w:rPr>
                <w:color w:val="000000"/>
              </w:rPr>
            </w:pPr>
            <w:r>
              <w:rPr>
                <w:color w:val="000000"/>
                <w:sz w:val="20"/>
                <w:szCs w:val="20"/>
              </w:rPr>
              <w:t>100% of classroom teachers will receive an informal walk through at least once a month</w:t>
            </w:r>
          </w:p>
          <w:p w14:paraId="280BE379" w14:textId="77777777" w:rsidR="009910A8" w:rsidRDefault="00D73A0E">
            <w:pPr>
              <w:pStyle w:val="Normal1"/>
              <w:numPr>
                <w:ilvl w:val="0"/>
                <w:numId w:val="5"/>
              </w:numPr>
              <w:ind w:left="360"/>
              <w:rPr>
                <w:color w:val="000000"/>
              </w:rPr>
            </w:pPr>
            <w:r>
              <w:rPr>
                <w:color w:val="000000"/>
                <w:sz w:val="20"/>
                <w:szCs w:val="20"/>
              </w:rPr>
              <w:t>75% of informal walkthroughs and surveys will report evidence use of digital curriculum by end of SY 19/20.</w:t>
            </w:r>
          </w:p>
          <w:p w14:paraId="6B2252A6" w14:textId="77777777" w:rsidR="009910A8" w:rsidRDefault="00D73A0E">
            <w:pPr>
              <w:pStyle w:val="Normal1"/>
              <w:numPr>
                <w:ilvl w:val="0"/>
                <w:numId w:val="5"/>
              </w:numPr>
              <w:ind w:left="360"/>
              <w:rPr>
                <w:color w:val="000000"/>
              </w:rPr>
            </w:pPr>
            <w:r>
              <w:rPr>
                <w:color w:val="000000"/>
                <w:sz w:val="20"/>
                <w:szCs w:val="20"/>
              </w:rPr>
              <w:t>All students will show improvement on STAR assessment, annually.</w:t>
            </w:r>
          </w:p>
          <w:p w14:paraId="1EC9A544" w14:textId="77777777" w:rsidR="009910A8" w:rsidRDefault="00D73A0E">
            <w:pPr>
              <w:pStyle w:val="Normal1"/>
              <w:numPr>
                <w:ilvl w:val="0"/>
                <w:numId w:val="5"/>
              </w:numPr>
              <w:spacing w:before="280"/>
              <w:ind w:left="360"/>
              <w:rPr>
                <w:color w:val="000000"/>
              </w:rPr>
            </w:pPr>
            <w:r>
              <w:rPr>
                <w:color w:val="000000"/>
                <w:sz w:val="20"/>
                <w:szCs w:val="20"/>
              </w:rPr>
              <w:t>Strive HI Science proficiency will increase from 23% to 35%</w:t>
            </w:r>
          </w:p>
          <w:p w14:paraId="38D5D807" w14:textId="77777777" w:rsidR="009910A8" w:rsidRDefault="00D73A0E">
            <w:pPr>
              <w:pStyle w:val="Normal1"/>
              <w:numPr>
                <w:ilvl w:val="0"/>
                <w:numId w:val="5"/>
              </w:numPr>
              <w:spacing w:after="280"/>
              <w:ind w:left="360"/>
              <w:rPr>
                <w:color w:val="000000"/>
              </w:rPr>
            </w:pPr>
            <w:r>
              <w:rPr>
                <w:color w:val="000000"/>
                <w:sz w:val="20"/>
                <w:szCs w:val="20"/>
              </w:rPr>
              <w:t xml:space="preserve">There will be an increase of student satisfaction evident in student surveys.  </w:t>
            </w:r>
          </w:p>
          <w:p w14:paraId="7ECD5277" w14:textId="77777777" w:rsidR="009910A8" w:rsidRDefault="009910A8">
            <w:pPr>
              <w:pStyle w:val="Normal1"/>
              <w:pBdr>
                <w:top w:val="nil"/>
                <w:left w:val="nil"/>
                <w:bottom w:val="nil"/>
                <w:right w:val="nil"/>
                <w:between w:val="nil"/>
              </w:pBdr>
              <w:tabs>
                <w:tab w:val="left" w:pos="-25"/>
              </w:tabs>
              <w:ind w:left="-335" w:firstLine="695"/>
              <w:rPr>
                <w:color w:val="000000"/>
              </w:rPr>
            </w:pPr>
          </w:p>
          <w:p w14:paraId="25E19BD7" w14:textId="77777777" w:rsidR="009910A8" w:rsidRDefault="009910A8">
            <w:pPr>
              <w:pStyle w:val="Normal1"/>
              <w:pBdr>
                <w:top w:val="nil"/>
                <w:left w:val="nil"/>
                <w:bottom w:val="nil"/>
                <w:right w:val="nil"/>
                <w:between w:val="nil"/>
              </w:pBdr>
              <w:tabs>
                <w:tab w:val="left" w:pos="-25"/>
              </w:tabs>
              <w:ind w:left="-335" w:firstLine="695"/>
              <w:rPr>
                <w:color w:val="000000"/>
              </w:rPr>
            </w:pPr>
          </w:p>
          <w:p w14:paraId="5B243D47" w14:textId="77777777" w:rsidR="009910A8" w:rsidRDefault="009910A8">
            <w:pPr>
              <w:pStyle w:val="Normal1"/>
              <w:pBdr>
                <w:top w:val="nil"/>
                <w:left w:val="nil"/>
                <w:bottom w:val="nil"/>
                <w:right w:val="nil"/>
                <w:between w:val="nil"/>
              </w:pBdr>
              <w:tabs>
                <w:tab w:val="left" w:pos="-25"/>
              </w:tabs>
              <w:ind w:left="-335" w:firstLine="695"/>
              <w:rPr>
                <w:color w:val="000000"/>
              </w:rPr>
            </w:pPr>
          </w:p>
          <w:p w14:paraId="184FB326" w14:textId="77777777" w:rsidR="009910A8" w:rsidRDefault="009910A8">
            <w:pPr>
              <w:pStyle w:val="Normal1"/>
              <w:pBdr>
                <w:top w:val="nil"/>
                <w:left w:val="nil"/>
                <w:bottom w:val="nil"/>
                <w:right w:val="nil"/>
                <w:between w:val="nil"/>
              </w:pBdr>
              <w:tabs>
                <w:tab w:val="left" w:pos="-25"/>
              </w:tabs>
              <w:ind w:left="-335" w:firstLine="695"/>
              <w:rPr>
                <w:color w:val="000000"/>
              </w:rPr>
            </w:pPr>
          </w:p>
          <w:p w14:paraId="449870ED" w14:textId="77777777" w:rsidR="009910A8" w:rsidRDefault="009910A8">
            <w:pPr>
              <w:pStyle w:val="Normal1"/>
              <w:tabs>
                <w:tab w:val="left" w:pos="-25"/>
              </w:tabs>
            </w:pPr>
          </w:p>
          <w:p w14:paraId="27310FD0" w14:textId="77777777" w:rsidR="009910A8" w:rsidRDefault="00D73A0E">
            <w:pPr>
              <w:pStyle w:val="Normal1"/>
              <w:pBdr>
                <w:top w:val="nil"/>
                <w:left w:val="nil"/>
                <w:bottom w:val="nil"/>
                <w:right w:val="nil"/>
                <w:between w:val="nil"/>
              </w:pBdr>
              <w:tabs>
                <w:tab w:val="left" w:pos="-25"/>
              </w:tabs>
              <w:ind w:left="-335" w:firstLine="695"/>
              <w:rPr>
                <w:color w:val="000000"/>
              </w:rPr>
            </w:pPr>
            <w:r>
              <w:rPr>
                <w:color w:val="000000"/>
              </w:rPr>
              <w:t>____________________</w:t>
            </w:r>
          </w:p>
          <w:p w14:paraId="20385EA1" w14:textId="77777777" w:rsidR="009910A8" w:rsidRDefault="009910A8">
            <w:pPr>
              <w:pStyle w:val="Normal1"/>
              <w:pBdr>
                <w:top w:val="nil"/>
                <w:left w:val="nil"/>
                <w:bottom w:val="nil"/>
                <w:right w:val="nil"/>
                <w:between w:val="nil"/>
              </w:pBdr>
              <w:tabs>
                <w:tab w:val="left" w:pos="-25"/>
              </w:tabs>
              <w:ind w:left="-335" w:firstLine="695"/>
              <w:rPr>
                <w:color w:val="000000"/>
              </w:rPr>
            </w:pPr>
          </w:p>
          <w:p w14:paraId="2D930594" w14:textId="77777777" w:rsidR="009910A8" w:rsidRDefault="00D73A0E">
            <w:pPr>
              <w:pStyle w:val="Normal1"/>
              <w:numPr>
                <w:ilvl w:val="0"/>
                <w:numId w:val="6"/>
              </w:numPr>
              <w:ind w:left="360"/>
              <w:rPr>
                <w:color w:val="000000"/>
              </w:rPr>
            </w:pPr>
            <w:r>
              <w:rPr>
                <w:color w:val="000000"/>
                <w:sz w:val="20"/>
                <w:szCs w:val="20"/>
              </w:rPr>
              <w:t>100% of new teachers will be trained in the Data Team process by September of each new year, as evidenced by agendas, minutes, and PLC/data team walkthroughs</w:t>
            </w:r>
          </w:p>
          <w:p w14:paraId="7C49D65A" w14:textId="77777777" w:rsidR="009910A8" w:rsidRDefault="00D73A0E">
            <w:pPr>
              <w:pStyle w:val="Normal1"/>
              <w:numPr>
                <w:ilvl w:val="0"/>
                <w:numId w:val="6"/>
              </w:numPr>
              <w:ind w:left="360"/>
              <w:rPr>
                <w:color w:val="000000"/>
              </w:rPr>
            </w:pPr>
            <w:r>
              <w:rPr>
                <w:color w:val="000000"/>
                <w:sz w:val="20"/>
                <w:szCs w:val="20"/>
              </w:rPr>
              <w:t>100% of teachers will positively engage in the data team process as evident by meeting notes</w:t>
            </w:r>
          </w:p>
          <w:p w14:paraId="271EA4DB" w14:textId="77777777" w:rsidR="009910A8" w:rsidRDefault="00D73A0E">
            <w:pPr>
              <w:pStyle w:val="Normal1"/>
              <w:numPr>
                <w:ilvl w:val="0"/>
                <w:numId w:val="6"/>
              </w:numPr>
              <w:ind w:left="360"/>
              <w:rPr>
                <w:color w:val="000000"/>
              </w:rPr>
            </w:pPr>
            <w:r>
              <w:rPr>
                <w:color w:val="000000"/>
                <w:sz w:val="20"/>
                <w:szCs w:val="20"/>
              </w:rPr>
              <w:t xml:space="preserve">School calendar and agenda indicating collaboration time </w:t>
            </w:r>
          </w:p>
          <w:p w14:paraId="5DA7288B" w14:textId="77777777" w:rsidR="009910A8" w:rsidRDefault="00D73A0E">
            <w:pPr>
              <w:pStyle w:val="Normal1"/>
              <w:rPr>
                <w:rFonts w:ascii="Times" w:eastAsia="Times" w:hAnsi="Times" w:cs="Times"/>
                <w:sz w:val="20"/>
                <w:szCs w:val="20"/>
              </w:rPr>
            </w:pPr>
            <w:r>
              <w:rPr>
                <w:color w:val="000000"/>
                <w:sz w:val="20"/>
                <w:szCs w:val="20"/>
              </w:rPr>
              <w:t>Meeting notes/documentation of data teams</w:t>
            </w:r>
          </w:p>
        </w:tc>
      </w:tr>
    </w:tbl>
    <w:p w14:paraId="4129794F" w14:textId="77777777" w:rsidR="009910A8" w:rsidRDefault="009910A8">
      <w:pPr>
        <w:pStyle w:val="Normal1"/>
        <w:pBdr>
          <w:top w:val="nil"/>
          <w:left w:val="nil"/>
          <w:bottom w:val="nil"/>
          <w:right w:val="nil"/>
          <w:between w:val="nil"/>
        </w:pBdr>
        <w:rPr>
          <w:rFonts w:ascii="Abel" w:eastAsia="Abel" w:hAnsi="Abel" w:cs="Abel"/>
          <w:i/>
          <w:color w:val="000000"/>
        </w:rPr>
      </w:pPr>
    </w:p>
    <w:p w14:paraId="6F1F9ABF" w14:textId="77777777" w:rsidR="009910A8" w:rsidRDefault="009910A8">
      <w:pPr>
        <w:pStyle w:val="Normal1"/>
        <w:pBdr>
          <w:top w:val="nil"/>
          <w:left w:val="nil"/>
          <w:bottom w:val="nil"/>
          <w:right w:val="nil"/>
          <w:between w:val="nil"/>
        </w:pBdr>
        <w:rPr>
          <w:rFonts w:ascii="Abel" w:eastAsia="Abel" w:hAnsi="Abel" w:cs="Abel"/>
          <w:i/>
          <w:color w:val="000000"/>
        </w:rPr>
      </w:pPr>
    </w:p>
    <w:p w14:paraId="2A80836E" w14:textId="77777777" w:rsidR="009910A8" w:rsidRDefault="009910A8">
      <w:pPr>
        <w:pStyle w:val="Normal1"/>
        <w:pBdr>
          <w:top w:val="nil"/>
          <w:left w:val="nil"/>
          <w:bottom w:val="nil"/>
          <w:right w:val="nil"/>
          <w:between w:val="nil"/>
        </w:pBdr>
        <w:rPr>
          <w:rFonts w:ascii="Abel" w:eastAsia="Abel" w:hAnsi="Abel" w:cs="Abel"/>
          <w:i/>
          <w:color w:val="000000"/>
        </w:rPr>
      </w:pPr>
    </w:p>
    <w:p w14:paraId="1F3ED81F" w14:textId="77777777" w:rsidR="00A0334B" w:rsidRDefault="00A0334B">
      <w:pPr>
        <w:pStyle w:val="Normal1"/>
        <w:pBdr>
          <w:top w:val="nil"/>
          <w:left w:val="nil"/>
          <w:bottom w:val="nil"/>
          <w:right w:val="nil"/>
          <w:between w:val="nil"/>
        </w:pBdr>
        <w:rPr>
          <w:rFonts w:ascii="Abel" w:eastAsia="Abel" w:hAnsi="Abel" w:cs="Abel"/>
          <w:i/>
          <w:color w:val="000000"/>
        </w:rPr>
      </w:pPr>
    </w:p>
    <w:p w14:paraId="48F5E9D7" w14:textId="77777777" w:rsidR="00A0334B" w:rsidRDefault="00A0334B">
      <w:pPr>
        <w:pStyle w:val="Normal1"/>
        <w:pBdr>
          <w:top w:val="nil"/>
          <w:left w:val="nil"/>
          <w:bottom w:val="nil"/>
          <w:right w:val="nil"/>
          <w:between w:val="nil"/>
        </w:pBdr>
        <w:rPr>
          <w:rFonts w:ascii="Abel" w:eastAsia="Abel" w:hAnsi="Abel" w:cs="Abel"/>
          <w:i/>
          <w:color w:val="000000"/>
        </w:rPr>
      </w:pPr>
    </w:p>
    <w:p w14:paraId="1D18A903" w14:textId="77777777" w:rsidR="00A0334B" w:rsidRDefault="00A0334B">
      <w:pPr>
        <w:pStyle w:val="Normal1"/>
        <w:pBdr>
          <w:top w:val="nil"/>
          <w:left w:val="nil"/>
          <w:bottom w:val="nil"/>
          <w:right w:val="nil"/>
          <w:between w:val="nil"/>
        </w:pBdr>
        <w:rPr>
          <w:rFonts w:ascii="Abel" w:eastAsia="Abel" w:hAnsi="Abel" w:cs="Abel"/>
          <w:i/>
          <w:color w:val="000000"/>
        </w:rPr>
      </w:pPr>
    </w:p>
    <w:p w14:paraId="56188BA4" w14:textId="77777777" w:rsidR="00A0334B" w:rsidRDefault="00A0334B">
      <w:pPr>
        <w:pStyle w:val="Normal1"/>
        <w:pBdr>
          <w:top w:val="nil"/>
          <w:left w:val="nil"/>
          <w:bottom w:val="nil"/>
          <w:right w:val="nil"/>
          <w:between w:val="nil"/>
        </w:pBdr>
        <w:rPr>
          <w:rFonts w:ascii="Abel" w:eastAsia="Abel" w:hAnsi="Abel" w:cs="Abel"/>
          <w:i/>
          <w:color w:val="000000"/>
        </w:rPr>
      </w:pPr>
    </w:p>
    <w:p w14:paraId="06B1EB39" w14:textId="77777777" w:rsidR="00A0334B" w:rsidRDefault="00A0334B">
      <w:pPr>
        <w:pStyle w:val="Normal1"/>
        <w:pBdr>
          <w:top w:val="nil"/>
          <w:left w:val="nil"/>
          <w:bottom w:val="nil"/>
          <w:right w:val="nil"/>
          <w:between w:val="nil"/>
        </w:pBdr>
        <w:rPr>
          <w:rFonts w:ascii="Abel" w:eastAsia="Abel" w:hAnsi="Abel" w:cs="Abel"/>
          <w:i/>
          <w:color w:val="000000"/>
        </w:rPr>
      </w:pPr>
    </w:p>
    <w:p w14:paraId="7299989C" w14:textId="77777777" w:rsidR="00A0334B" w:rsidRDefault="00A0334B">
      <w:pPr>
        <w:pStyle w:val="Normal1"/>
        <w:pBdr>
          <w:top w:val="nil"/>
          <w:left w:val="nil"/>
          <w:bottom w:val="nil"/>
          <w:right w:val="nil"/>
          <w:between w:val="nil"/>
        </w:pBdr>
        <w:rPr>
          <w:rFonts w:ascii="Abel" w:eastAsia="Abel" w:hAnsi="Abel" w:cs="Abel"/>
          <w:i/>
          <w:color w:val="000000"/>
        </w:rPr>
      </w:pPr>
    </w:p>
    <w:p w14:paraId="09808DA3" w14:textId="77777777" w:rsidR="00A0334B" w:rsidRDefault="00A0334B">
      <w:pPr>
        <w:pStyle w:val="Normal1"/>
        <w:pBdr>
          <w:top w:val="nil"/>
          <w:left w:val="nil"/>
          <w:bottom w:val="nil"/>
          <w:right w:val="nil"/>
          <w:between w:val="nil"/>
        </w:pBdr>
        <w:rPr>
          <w:rFonts w:ascii="Abel" w:eastAsia="Abel" w:hAnsi="Abel" w:cs="Abel"/>
          <w:i/>
          <w:color w:val="000000"/>
        </w:rPr>
      </w:pPr>
    </w:p>
    <w:p w14:paraId="23C66E86" w14:textId="77777777" w:rsidR="00A0334B" w:rsidRDefault="00A0334B">
      <w:pPr>
        <w:pStyle w:val="Normal1"/>
        <w:pBdr>
          <w:top w:val="nil"/>
          <w:left w:val="nil"/>
          <w:bottom w:val="nil"/>
          <w:right w:val="nil"/>
          <w:between w:val="nil"/>
        </w:pBdr>
        <w:rPr>
          <w:rFonts w:ascii="Abel" w:eastAsia="Abel" w:hAnsi="Abel" w:cs="Abel"/>
          <w:i/>
          <w:color w:val="000000"/>
        </w:rPr>
      </w:pPr>
    </w:p>
    <w:p w14:paraId="0E8AC906" w14:textId="77777777" w:rsidR="00A0334B" w:rsidRDefault="00A0334B">
      <w:pPr>
        <w:pStyle w:val="Normal1"/>
        <w:pBdr>
          <w:top w:val="nil"/>
          <w:left w:val="nil"/>
          <w:bottom w:val="nil"/>
          <w:right w:val="nil"/>
          <w:between w:val="nil"/>
        </w:pBdr>
        <w:rPr>
          <w:rFonts w:ascii="Abel" w:eastAsia="Abel" w:hAnsi="Abel" w:cs="Abel"/>
          <w:i/>
          <w:color w:val="000000"/>
        </w:rPr>
      </w:pPr>
    </w:p>
    <w:p w14:paraId="7D4EA373" w14:textId="77777777" w:rsidR="00A0334B" w:rsidRDefault="00A0334B">
      <w:pPr>
        <w:pStyle w:val="Normal1"/>
        <w:pBdr>
          <w:top w:val="nil"/>
          <w:left w:val="nil"/>
          <w:bottom w:val="nil"/>
          <w:right w:val="nil"/>
          <w:between w:val="nil"/>
        </w:pBdr>
        <w:rPr>
          <w:rFonts w:ascii="Abel" w:eastAsia="Abel" w:hAnsi="Abel" w:cs="Abel"/>
          <w:i/>
          <w:color w:val="000000"/>
        </w:rPr>
      </w:pPr>
    </w:p>
    <w:p w14:paraId="4CE15C6D" w14:textId="77777777" w:rsidR="00A0334B" w:rsidRDefault="00A0334B">
      <w:pPr>
        <w:pStyle w:val="Normal1"/>
        <w:pBdr>
          <w:top w:val="nil"/>
          <w:left w:val="nil"/>
          <w:bottom w:val="nil"/>
          <w:right w:val="nil"/>
          <w:between w:val="nil"/>
        </w:pBdr>
        <w:rPr>
          <w:rFonts w:ascii="Abel" w:eastAsia="Abel" w:hAnsi="Abel" w:cs="Abel"/>
          <w:i/>
          <w:color w:val="000000"/>
        </w:rPr>
      </w:pPr>
    </w:p>
    <w:p w14:paraId="7CA39FEE" w14:textId="77777777" w:rsidR="00A0334B" w:rsidRDefault="00A0334B">
      <w:pPr>
        <w:pStyle w:val="Normal1"/>
        <w:pBdr>
          <w:top w:val="nil"/>
          <w:left w:val="nil"/>
          <w:bottom w:val="nil"/>
          <w:right w:val="nil"/>
          <w:between w:val="nil"/>
        </w:pBdr>
        <w:rPr>
          <w:rFonts w:ascii="Abel" w:eastAsia="Abel" w:hAnsi="Abel" w:cs="Abel"/>
          <w:i/>
          <w:color w:val="000000"/>
        </w:rPr>
      </w:pPr>
    </w:p>
    <w:p w14:paraId="2C3B619A" w14:textId="77777777" w:rsidR="00A0334B" w:rsidRDefault="00A0334B">
      <w:pPr>
        <w:pStyle w:val="Normal1"/>
        <w:pBdr>
          <w:top w:val="nil"/>
          <w:left w:val="nil"/>
          <w:bottom w:val="nil"/>
          <w:right w:val="nil"/>
          <w:between w:val="nil"/>
        </w:pBdr>
        <w:rPr>
          <w:rFonts w:ascii="Abel" w:eastAsia="Abel" w:hAnsi="Abel" w:cs="Abel"/>
          <w:i/>
          <w:color w:val="000000"/>
        </w:rPr>
      </w:pPr>
    </w:p>
    <w:p w14:paraId="7D1C1966" w14:textId="77777777" w:rsidR="00A0334B" w:rsidRDefault="00A0334B">
      <w:pPr>
        <w:pStyle w:val="Normal1"/>
        <w:pBdr>
          <w:top w:val="nil"/>
          <w:left w:val="nil"/>
          <w:bottom w:val="nil"/>
          <w:right w:val="nil"/>
          <w:between w:val="nil"/>
        </w:pBdr>
        <w:rPr>
          <w:rFonts w:ascii="Abel" w:eastAsia="Abel" w:hAnsi="Abel" w:cs="Abel"/>
          <w:i/>
          <w:color w:val="000000"/>
        </w:rPr>
      </w:pPr>
    </w:p>
    <w:p w14:paraId="3A0750B2" w14:textId="77777777" w:rsidR="00A0334B" w:rsidRDefault="00A0334B">
      <w:pPr>
        <w:pStyle w:val="Normal1"/>
        <w:pBdr>
          <w:top w:val="nil"/>
          <w:left w:val="nil"/>
          <w:bottom w:val="nil"/>
          <w:right w:val="nil"/>
          <w:between w:val="nil"/>
        </w:pBdr>
        <w:rPr>
          <w:rFonts w:ascii="Abel" w:eastAsia="Abel" w:hAnsi="Abel" w:cs="Abel"/>
          <w:i/>
          <w:color w:val="000000"/>
        </w:rPr>
      </w:pPr>
    </w:p>
    <w:p w14:paraId="45AF9335" w14:textId="77777777" w:rsidR="009910A8" w:rsidRDefault="009910A8">
      <w:pPr>
        <w:pStyle w:val="Normal1"/>
        <w:pBdr>
          <w:top w:val="nil"/>
          <w:left w:val="nil"/>
          <w:bottom w:val="nil"/>
          <w:right w:val="nil"/>
          <w:between w:val="nil"/>
        </w:pBdr>
        <w:rPr>
          <w:rFonts w:ascii="Abel" w:eastAsia="Abel" w:hAnsi="Abel" w:cs="Abel"/>
          <w:i/>
          <w:color w:val="000000"/>
        </w:rPr>
      </w:pPr>
    </w:p>
    <w:p w14:paraId="7BAF2A39" w14:textId="77777777" w:rsidR="009910A8" w:rsidRDefault="00D73A0E">
      <w:pPr>
        <w:pStyle w:val="Normal1"/>
        <w:spacing w:after="200" w:line="276" w:lineRule="auto"/>
        <w:rPr>
          <w:rFonts w:ascii="Abel" w:eastAsia="Abel" w:hAnsi="Abel" w:cs="Abel"/>
          <w:color w:val="000000"/>
        </w:rPr>
      </w:pPr>
      <w:r>
        <w:rPr>
          <w:b/>
          <w:u w:val="single"/>
        </w:rPr>
        <w:t>Goal 2:</w:t>
      </w:r>
      <w:r>
        <w:rPr>
          <w:b/>
        </w:rPr>
        <w:t xml:space="preserve"> Staff Success</w:t>
      </w:r>
      <w:r>
        <w:t xml:space="preserve">. </w:t>
      </w:r>
      <w:proofErr w:type="spellStart"/>
      <w:r>
        <w:rPr>
          <w:b/>
          <w:color w:val="000000"/>
        </w:rPr>
        <w:t>Honoka`a</w:t>
      </w:r>
      <w:proofErr w:type="spellEnd"/>
      <w:r>
        <w:rPr>
          <w:b/>
          <w:color w:val="000000"/>
        </w:rPr>
        <w:t xml:space="preserve"> High &amp; Intermediate School</w:t>
      </w:r>
      <w:r>
        <w:rPr>
          <w:color w:val="000000"/>
        </w:rPr>
        <w:t xml:space="preserve"> has a high-performing culture where employees have the training, support and professional development to contribute effectively to student success</w:t>
      </w:r>
      <w:r>
        <w:rPr>
          <w:rFonts w:ascii="Abel" w:eastAsia="Abel" w:hAnsi="Abel" w:cs="Abel"/>
          <w:color w:val="000000"/>
        </w:rPr>
        <w:t>.</w:t>
      </w:r>
    </w:p>
    <w:tbl>
      <w:tblPr>
        <w:tblStyle w:val="a3"/>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7308"/>
      </w:tblGrid>
      <w:tr w:rsidR="009910A8" w14:paraId="2F39F0A7" w14:textId="77777777">
        <w:tc>
          <w:tcPr>
            <w:tcW w:w="7308" w:type="dxa"/>
            <w:shd w:val="clear" w:color="auto" w:fill="008000"/>
          </w:tcPr>
          <w:p w14:paraId="09F3C1F9" w14:textId="77777777" w:rsidR="009910A8" w:rsidRDefault="00D73A0E">
            <w:pPr>
              <w:pStyle w:val="Normal1"/>
              <w:spacing w:before="40" w:after="40"/>
              <w:rPr>
                <w:color w:val="FFFFFF"/>
              </w:rPr>
            </w:pPr>
            <w:r>
              <w:rPr>
                <w:b/>
                <w:color w:val="FFFFFF"/>
              </w:rPr>
              <w:t>Outcome:</w:t>
            </w:r>
            <w:r>
              <w:rPr>
                <w:color w:val="FFFFFF"/>
              </w:rPr>
              <w:t xml:space="preserve">  By the end of three years, </w:t>
            </w:r>
          </w:p>
        </w:tc>
        <w:tc>
          <w:tcPr>
            <w:tcW w:w="7308" w:type="dxa"/>
            <w:shd w:val="clear" w:color="auto" w:fill="008000"/>
          </w:tcPr>
          <w:p w14:paraId="67652B45" w14:textId="77777777" w:rsidR="009910A8" w:rsidRDefault="00D73A0E">
            <w:pPr>
              <w:pStyle w:val="Normal1"/>
              <w:spacing w:before="40" w:after="40"/>
              <w:rPr>
                <w:color w:val="FFFFFF"/>
              </w:rPr>
            </w:pPr>
            <w:r>
              <w:rPr>
                <w:b/>
                <w:color w:val="FFFFFF"/>
              </w:rPr>
              <w:t xml:space="preserve">Rationale:  </w:t>
            </w:r>
          </w:p>
        </w:tc>
      </w:tr>
      <w:tr w:rsidR="009910A8" w14:paraId="58D2E4C5" w14:textId="77777777" w:rsidTr="00A0334B">
        <w:trPr>
          <w:trHeight w:val="1763"/>
        </w:trPr>
        <w:tc>
          <w:tcPr>
            <w:tcW w:w="7308" w:type="dxa"/>
          </w:tcPr>
          <w:p w14:paraId="5CD1F070" w14:textId="77777777" w:rsidR="009910A8" w:rsidRDefault="00D73A0E">
            <w:pPr>
              <w:pStyle w:val="Normal1"/>
              <w:rPr>
                <w:rFonts w:ascii="Times" w:eastAsia="Times" w:hAnsi="Times" w:cs="Times"/>
                <w:b/>
                <w:sz w:val="20"/>
                <w:szCs w:val="20"/>
              </w:rPr>
            </w:pPr>
            <w:r>
              <w:rPr>
                <w:b/>
                <w:color w:val="000000"/>
                <w:sz w:val="20"/>
                <w:szCs w:val="20"/>
              </w:rPr>
              <w:t>100% of teachers who are evaluated will receive quality feedback and support to enhance their professional growth and development</w:t>
            </w:r>
          </w:p>
          <w:p w14:paraId="7D01D43F" w14:textId="77777777" w:rsidR="009910A8" w:rsidRDefault="009910A8">
            <w:pPr>
              <w:pStyle w:val="Normal1"/>
              <w:spacing w:after="200" w:line="276" w:lineRule="auto"/>
            </w:pPr>
          </w:p>
          <w:p w14:paraId="4A3873BD" w14:textId="77777777" w:rsidR="009910A8" w:rsidRDefault="009910A8">
            <w:pPr>
              <w:pStyle w:val="Normal1"/>
              <w:spacing w:after="200" w:line="276" w:lineRule="auto"/>
            </w:pPr>
          </w:p>
        </w:tc>
        <w:tc>
          <w:tcPr>
            <w:tcW w:w="7308" w:type="dxa"/>
          </w:tcPr>
          <w:p w14:paraId="72BD076D" w14:textId="77777777" w:rsidR="009910A8" w:rsidRDefault="00D73A0E">
            <w:pPr>
              <w:pStyle w:val="Normal1"/>
              <w:spacing w:after="200" w:line="276" w:lineRule="auto"/>
            </w:pPr>
            <w:r>
              <w:t xml:space="preserve">Currently all teachers are trained to complete all portions of EES given the tailored criteria for this school year.  We will continue to ensure new teachers are properly trained in creating SLOs and Danielson Observations.  All administration </w:t>
            </w:r>
            <w:proofErr w:type="gramStart"/>
            <w:r>
              <w:t>have</w:t>
            </w:r>
            <w:proofErr w:type="gramEnd"/>
            <w:r>
              <w:t xml:space="preserve"> been trained to conduct the observations.  </w:t>
            </w:r>
          </w:p>
        </w:tc>
      </w:tr>
    </w:tbl>
    <w:p w14:paraId="2D9F434B" w14:textId="77777777" w:rsidR="009910A8" w:rsidRDefault="009910A8">
      <w:pPr>
        <w:pStyle w:val="Normal1"/>
        <w:spacing w:after="200" w:line="276" w:lineRule="auto"/>
        <w:rPr>
          <w:b/>
          <w:sz w:val="26"/>
          <w:szCs w:val="26"/>
        </w:rPr>
      </w:pPr>
    </w:p>
    <w:tbl>
      <w:tblPr>
        <w:tblStyle w:val="a4"/>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420"/>
        <w:gridCol w:w="1530"/>
        <w:gridCol w:w="1440"/>
        <w:gridCol w:w="2430"/>
        <w:gridCol w:w="3330"/>
      </w:tblGrid>
      <w:tr w:rsidR="009910A8" w14:paraId="4B2E78D5" w14:textId="77777777">
        <w:tc>
          <w:tcPr>
            <w:tcW w:w="8658" w:type="dxa"/>
            <w:gridSpan w:val="4"/>
            <w:shd w:val="clear" w:color="auto" w:fill="008000"/>
          </w:tcPr>
          <w:p w14:paraId="51E55309" w14:textId="77777777" w:rsidR="009910A8" w:rsidRDefault="00D73A0E">
            <w:pPr>
              <w:pStyle w:val="Normal1"/>
              <w:tabs>
                <w:tab w:val="left" w:pos="-25"/>
              </w:tabs>
              <w:spacing w:before="60" w:after="60"/>
              <w:rPr>
                <w:b/>
                <w:color w:val="FFFFFF"/>
              </w:rPr>
            </w:pPr>
            <w:r>
              <w:rPr>
                <w:b/>
                <w:color w:val="FFFFFF"/>
              </w:rPr>
              <w:t>Planning</w:t>
            </w:r>
          </w:p>
        </w:tc>
        <w:tc>
          <w:tcPr>
            <w:tcW w:w="2430" w:type="dxa"/>
            <w:shd w:val="clear" w:color="auto" w:fill="008000"/>
            <w:vAlign w:val="center"/>
          </w:tcPr>
          <w:p w14:paraId="65AF6259" w14:textId="77777777" w:rsidR="009910A8" w:rsidRDefault="00D73A0E">
            <w:pPr>
              <w:pStyle w:val="Normal1"/>
              <w:rPr>
                <w:b/>
                <w:color w:val="FFFFFF"/>
              </w:rPr>
            </w:pPr>
            <w:r>
              <w:rPr>
                <w:b/>
                <w:color w:val="FFFFFF"/>
              </w:rPr>
              <w:t>Funding</w:t>
            </w:r>
          </w:p>
        </w:tc>
        <w:tc>
          <w:tcPr>
            <w:tcW w:w="3330" w:type="dxa"/>
            <w:shd w:val="clear" w:color="auto" w:fill="008000"/>
            <w:vAlign w:val="center"/>
          </w:tcPr>
          <w:p w14:paraId="145CE79F" w14:textId="77777777" w:rsidR="009910A8" w:rsidRDefault="00D73A0E">
            <w:pPr>
              <w:pStyle w:val="Normal1"/>
              <w:rPr>
                <w:b/>
                <w:color w:val="FFFFFF"/>
                <w:sz w:val="22"/>
                <w:szCs w:val="22"/>
              </w:rPr>
            </w:pPr>
            <w:r>
              <w:rPr>
                <w:b/>
                <w:color w:val="FFFFFF"/>
              </w:rPr>
              <w:t>Interim Measures of Progress</w:t>
            </w:r>
          </w:p>
        </w:tc>
      </w:tr>
      <w:tr w:rsidR="009910A8" w14:paraId="31FEA566" w14:textId="77777777">
        <w:trPr>
          <w:trHeight w:val="1280"/>
        </w:trPr>
        <w:tc>
          <w:tcPr>
            <w:tcW w:w="2268" w:type="dxa"/>
            <w:shd w:val="clear" w:color="auto" w:fill="F2F2F2"/>
            <w:vAlign w:val="center"/>
          </w:tcPr>
          <w:p w14:paraId="50DE5473" w14:textId="77777777" w:rsidR="009910A8" w:rsidRDefault="00D73A0E">
            <w:pPr>
              <w:pStyle w:val="Normal1"/>
              <w:tabs>
                <w:tab w:val="left" w:pos="-25"/>
              </w:tabs>
              <w:spacing w:before="40" w:after="40"/>
              <w:jc w:val="center"/>
              <w:rPr>
                <w:b/>
                <w:i/>
                <w:sz w:val="22"/>
                <w:szCs w:val="22"/>
              </w:rPr>
            </w:pPr>
            <w:r>
              <w:rPr>
                <w:b/>
                <w:sz w:val="22"/>
                <w:szCs w:val="22"/>
              </w:rPr>
              <w:t>Desired Outcome</w:t>
            </w:r>
          </w:p>
        </w:tc>
        <w:tc>
          <w:tcPr>
            <w:tcW w:w="3420" w:type="dxa"/>
            <w:shd w:val="clear" w:color="auto" w:fill="F2F2F2"/>
            <w:vAlign w:val="center"/>
          </w:tcPr>
          <w:p w14:paraId="7C5AAE25" w14:textId="77777777" w:rsidR="009910A8" w:rsidRDefault="00D73A0E">
            <w:pPr>
              <w:pStyle w:val="Normal1"/>
              <w:tabs>
                <w:tab w:val="left" w:pos="-25"/>
              </w:tabs>
              <w:spacing w:before="40" w:after="40"/>
              <w:jc w:val="center"/>
              <w:rPr>
                <w:b/>
                <w:sz w:val="22"/>
                <w:szCs w:val="22"/>
              </w:rPr>
            </w:pPr>
            <w:r>
              <w:rPr>
                <w:b/>
                <w:sz w:val="22"/>
                <w:szCs w:val="22"/>
              </w:rPr>
              <w:t>Enabling Activities</w:t>
            </w:r>
          </w:p>
          <w:p w14:paraId="3DD7B0A3" w14:textId="77777777" w:rsidR="009910A8" w:rsidRDefault="00D73A0E">
            <w:pPr>
              <w:pStyle w:val="Normal1"/>
              <w:tabs>
                <w:tab w:val="left" w:pos="-25"/>
              </w:tabs>
              <w:spacing w:before="40" w:after="40"/>
              <w:jc w:val="center"/>
              <w:rPr>
                <w:i/>
                <w:sz w:val="18"/>
                <w:szCs w:val="18"/>
              </w:rPr>
            </w:pPr>
            <w:r>
              <w:rPr>
                <w:i/>
                <w:sz w:val="18"/>
                <w:szCs w:val="18"/>
              </w:rPr>
              <w:t>(Indicate year(s) of implementation</w:t>
            </w:r>
          </w:p>
          <w:p w14:paraId="16A025F9" w14:textId="77777777" w:rsidR="009910A8" w:rsidRDefault="00D73A0E">
            <w:pPr>
              <w:pStyle w:val="Normal1"/>
              <w:tabs>
                <w:tab w:val="left" w:pos="-25"/>
              </w:tabs>
              <w:spacing w:before="40" w:after="40"/>
              <w:jc w:val="center"/>
              <w:rPr>
                <w:i/>
                <w:sz w:val="18"/>
                <w:szCs w:val="18"/>
              </w:rPr>
            </w:pPr>
            <w:r>
              <w:rPr>
                <w:i/>
                <w:sz w:val="18"/>
                <w:szCs w:val="18"/>
              </w:rPr>
              <w:t>in next column)</w:t>
            </w:r>
          </w:p>
        </w:tc>
        <w:tc>
          <w:tcPr>
            <w:tcW w:w="1530" w:type="dxa"/>
            <w:shd w:val="clear" w:color="auto" w:fill="F2F2F2"/>
            <w:vAlign w:val="center"/>
          </w:tcPr>
          <w:p w14:paraId="18DD833F" w14:textId="77777777" w:rsidR="009910A8" w:rsidRDefault="00D73A0E">
            <w:pPr>
              <w:pStyle w:val="Normal1"/>
              <w:tabs>
                <w:tab w:val="left" w:pos="-25"/>
              </w:tabs>
              <w:spacing w:before="40" w:after="40"/>
              <w:jc w:val="center"/>
              <w:rPr>
                <w:b/>
                <w:sz w:val="22"/>
                <w:szCs w:val="22"/>
              </w:rPr>
            </w:pPr>
            <w:r>
              <w:rPr>
                <w:b/>
                <w:sz w:val="22"/>
                <w:szCs w:val="22"/>
              </w:rPr>
              <w:t>School Year(s) of Activity</w:t>
            </w:r>
          </w:p>
        </w:tc>
        <w:tc>
          <w:tcPr>
            <w:tcW w:w="1440" w:type="dxa"/>
            <w:shd w:val="clear" w:color="auto" w:fill="F2F2F2"/>
            <w:vAlign w:val="center"/>
          </w:tcPr>
          <w:p w14:paraId="0500CDCC" w14:textId="77777777" w:rsidR="009910A8" w:rsidRDefault="00D73A0E">
            <w:pPr>
              <w:pStyle w:val="Normal1"/>
              <w:tabs>
                <w:tab w:val="left" w:pos="-25"/>
              </w:tabs>
              <w:spacing w:before="40" w:after="40"/>
              <w:jc w:val="center"/>
              <w:rPr>
                <w:b/>
                <w:sz w:val="22"/>
                <w:szCs w:val="22"/>
              </w:rPr>
            </w:pPr>
            <w:r>
              <w:rPr>
                <w:b/>
                <w:sz w:val="22"/>
                <w:szCs w:val="22"/>
              </w:rPr>
              <w:t>ART Accountable Lead(s)</w:t>
            </w:r>
          </w:p>
        </w:tc>
        <w:tc>
          <w:tcPr>
            <w:tcW w:w="2430" w:type="dxa"/>
            <w:shd w:val="clear" w:color="auto" w:fill="F2F2F2"/>
            <w:vAlign w:val="center"/>
          </w:tcPr>
          <w:p w14:paraId="0AE3D0A5" w14:textId="77777777" w:rsidR="009910A8" w:rsidRDefault="00D73A0E">
            <w:pPr>
              <w:pStyle w:val="Normal1"/>
              <w:tabs>
                <w:tab w:val="left" w:pos="-25"/>
              </w:tabs>
              <w:spacing w:before="40" w:after="40"/>
              <w:jc w:val="center"/>
              <w:rPr>
                <w:b/>
                <w:sz w:val="22"/>
                <w:szCs w:val="22"/>
              </w:rPr>
            </w:pPr>
            <w:r>
              <w:rPr>
                <w:b/>
                <w:sz w:val="22"/>
                <w:szCs w:val="22"/>
              </w:rPr>
              <w:t>Source of Funds</w:t>
            </w:r>
          </w:p>
          <w:p w14:paraId="60C812FF" w14:textId="77777777" w:rsidR="009910A8" w:rsidRDefault="00D73A0E">
            <w:pPr>
              <w:pStyle w:val="Normal1"/>
              <w:tabs>
                <w:tab w:val="left" w:pos="-25"/>
              </w:tabs>
              <w:spacing w:before="40" w:after="40"/>
              <w:jc w:val="center"/>
            </w:pPr>
            <w:r>
              <w:rPr>
                <w:i/>
                <w:sz w:val="18"/>
                <w:szCs w:val="18"/>
              </w:rPr>
              <w:t>(Check applicable boxes to indicate source of funds)</w:t>
            </w:r>
          </w:p>
        </w:tc>
        <w:tc>
          <w:tcPr>
            <w:tcW w:w="3330" w:type="dxa"/>
            <w:shd w:val="clear" w:color="auto" w:fill="F2F2F2"/>
            <w:vAlign w:val="center"/>
          </w:tcPr>
          <w:p w14:paraId="768D9E4B" w14:textId="77777777" w:rsidR="009910A8" w:rsidRDefault="00D73A0E">
            <w:pPr>
              <w:pStyle w:val="Normal1"/>
              <w:spacing w:before="40" w:after="40"/>
              <w:jc w:val="center"/>
              <w:rPr>
                <w:b/>
                <w:sz w:val="22"/>
                <w:szCs w:val="22"/>
              </w:rPr>
            </w:pPr>
            <w:r>
              <w:rPr>
                <w:b/>
                <w:sz w:val="22"/>
                <w:szCs w:val="22"/>
              </w:rPr>
              <w:t>Define the relevant data used to regularly assess and monitor progress</w:t>
            </w:r>
          </w:p>
        </w:tc>
      </w:tr>
      <w:tr w:rsidR="009910A8" w14:paraId="0181F86F" w14:textId="77777777" w:rsidTr="00A0334B">
        <w:trPr>
          <w:trHeight w:val="90"/>
        </w:trPr>
        <w:tc>
          <w:tcPr>
            <w:tcW w:w="2268" w:type="dxa"/>
          </w:tcPr>
          <w:p w14:paraId="111C012A" w14:textId="77777777" w:rsidR="009910A8" w:rsidRDefault="00D73A0E">
            <w:pPr>
              <w:pStyle w:val="Normal1"/>
              <w:rPr>
                <w:rFonts w:ascii="Times" w:eastAsia="Times" w:hAnsi="Times" w:cs="Times"/>
                <w:b/>
                <w:sz w:val="20"/>
                <w:szCs w:val="20"/>
              </w:rPr>
            </w:pPr>
            <w:r>
              <w:rPr>
                <w:b/>
                <w:color w:val="000000"/>
                <w:sz w:val="20"/>
                <w:szCs w:val="20"/>
              </w:rPr>
              <w:t>1.)  100% of teachers who are evaluated will receive quality feedback and support to enhance their professional growth and development</w:t>
            </w:r>
          </w:p>
          <w:p w14:paraId="7A656A31" w14:textId="77777777" w:rsidR="009910A8" w:rsidRDefault="009910A8">
            <w:pPr>
              <w:pStyle w:val="Normal1"/>
              <w:rPr>
                <w:i/>
              </w:rPr>
            </w:pPr>
          </w:p>
        </w:tc>
        <w:tc>
          <w:tcPr>
            <w:tcW w:w="3420" w:type="dxa"/>
          </w:tcPr>
          <w:p w14:paraId="1FA7D403" w14:textId="77777777" w:rsidR="009910A8" w:rsidRDefault="00D73A0E">
            <w:pPr>
              <w:pStyle w:val="Normal1"/>
              <w:spacing w:before="60"/>
              <w:rPr>
                <w:color w:val="000000"/>
                <w:sz w:val="20"/>
                <w:szCs w:val="20"/>
              </w:rPr>
            </w:pPr>
            <w:r>
              <w:rPr>
                <w:color w:val="000000"/>
                <w:sz w:val="20"/>
                <w:szCs w:val="20"/>
              </w:rPr>
              <w:t xml:space="preserve">1a.)  Continue the implementation of the Educator Effectiveness System (EES) </w:t>
            </w:r>
          </w:p>
          <w:p w14:paraId="047D3476" w14:textId="77777777" w:rsidR="009910A8" w:rsidRDefault="00D73A0E">
            <w:pPr>
              <w:pStyle w:val="Normal1"/>
              <w:numPr>
                <w:ilvl w:val="1"/>
                <w:numId w:val="12"/>
              </w:numPr>
              <w:ind w:left="750"/>
              <w:rPr>
                <w:color w:val="000000"/>
              </w:rPr>
            </w:pPr>
            <w:r>
              <w:rPr>
                <w:color w:val="000000"/>
                <w:sz w:val="20"/>
                <w:szCs w:val="20"/>
              </w:rPr>
              <w:t xml:space="preserve">Provide differentiated PD based on Danielson data </w:t>
            </w:r>
          </w:p>
          <w:p w14:paraId="52523D47" w14:textId="77777777" w:rsidR="009910A8" w:rsidRDefault="00D73A0E">
            <w:pPr>
              <w:pStyle w:val="Normal1"/>
              <w:numPr>
                <w:ilvl w:val="1"/>
                <w:numId w:val="12"/>
              </w:numPr>
              <w:ind w:left="750"/>
              <w:rPr>
                <w:color w:val="000000"/>
              </w:rPr>
            </w:pPr>
            <w:r>
              <w:rPr>
                <w:color w:val="000000"/>
                <w:sz w:val="20"/>
                <w:szCs w:val="20"/>
              </w:rPr>
              <w:t>Provide coaching resources that respond to teacher and school needs</w:t>
            </w:r>
          </w:p>
          <w:p w14:paraId="38059F4A" w14:textId="77777777" w:rsidR="009910A8" w:rsidRDefault="00D73A0E">
            <w:pPr>
              <w:pStyle w:val="Normal1"/>
              <w:numPr>
                <w:ilvl w:val="1"/>
                <w:numId w:val="12"/>
              </w:numPr>
              <w:ind w:left="750"/>
              <w:rPr>
                <w:color w:val="000000"/>
              </w:rPr>
            </w:pPr>
            <w:r>
              <w:rPr>
                <w:color w:val="000000"/>
                <w:sz w:val="20"/>
                <w:szCs w:val="20"/>
              </w:rPr>
              <w:t>Support teachers to implement and progress monitor SLO/SSIO</w:t>
            </w:r>
          </w:p>
          <w:p w14:paraId="4ABCB332" w14:textId="77777777" w:rsidR="009910A8" w:rsidRDefault="00D73A0E">
            <w:pPr>
              <w:pStyle w:val="Normal1"/>
              <w:numPr>
                <w:ilvl w:val="1"/>
                <w:numId w:val="12"/>
              </w:numPr>
              <w:ind w:left="750"/>
              <w:rPr>
                <w:color w:val="000000"/>
              </w:rPr>
            </w:pPr>
            <w:r>
              <w:rPr>
                <w:color w:val="000000"/>
                <w:sz w:val="20"/>
                <w:szCs w:val="20"/>
              </w:rPr>
              <w:t xml:space="preserve">Support non-highly qualified teachers to develop and implement a professional development plan and ultimately become highly </w:t>
            </w:r>
            <w:r>
              <w:rPr>
                <w:color w:val="000000"/>
                <w:sz w:val="20"/>
                <w:szCs w:val="20"/>
              </w:rPr>
              <w:lastRenderedPageBreak/>
              <w:t xml:space="preserve">qualified. </w:t>
            </w:r>
          </w:p>
          <w:p w14:paraId="443372C9" w14:textId="77777777" w:rsidR="009910A8" w:rsidRDefault="00D73A0E">
            <w:pPr>
              <w:pStyle w:val="Normal1"/>
              <w:numPr>
                <w:ilvl w:val="1"/>
                <w:numId w:val="12"/>
              </w:numPr>
              <w:ind w:left="750"/>
              <w:rPr>
                <w:color w:val="000000"/>
              </w:rPr>
            </w:pPr>
            <w:r>
              <w:rPr>
                <w:color w:val="000000"/>
                <w:sz w:val="20"/>
                <w:szCs w:val="20"/>
              </w:rPr>
              <w:t>Develop and implement a Principal Directed Professional Development plan for teachers rated as marginal or potentially rated as marginal.</w:t>
            </w:r>
          </w:p>
          <w:p w14:paraId="04C758E6" w14:textId="77777777" w:rsidR="009910A8" w:rsidRDefault="00D73A0E">
            <w:pPr>
              <w:pStyle w:val="Normal1"/>
              <w:numPr>
                <w:ilvl w:val="1"/>
                <w:numId w:val="12"/>
              </w:numPr>
              <w:ind w:left="750"/>
              <w:rPr>
                <w:color w:val="000000"/>
              </w:rPr>
            </w:pPr>
            <w:r>
              <w:rPr>
                <w:color w:val="000000"/>
                <w:sz w:val="20"/>
                <w:szCs w:val="20"/>
              </w:rPr>
              <w:t>Provide calibration activities for administrators and teachers</w:t>
            </w:r>
          </w:p>
          <w:p w14:paraId="6EAA14CB" w14:textId="77777777" w:rsidR="009910A8" w:rsidRDefault="009910A8">
            <w:pPr>
              <w:pStyle w:val="Normal1"/>
              <w:ind w:left="750"/>
              <w:rPr>
                <w:rFonts w:ascii="Arial" w:eastAsia="Arial" w:hAnsi="Arial" w:cs="Arial"/>
                <w:color w:val="000000"/>
                <w:sz w:val="20"/>
                <w:szCs w:val="20"/>
              </w:rPr>
            </w:pPr>
          </w:p>
          <w:p w14:paraId="0DEC9427" w14:textId="77777777" w:rsidR="009910A8" w:rsidRDefault="00D73A0E">
            <w:pPr>
              <w:pStyle w:val="Normal1"/>
              <w:rPr>
                <w:color w:val="000000"/>
                <w:sz w:val="20"/>
                <w:szCs w:val="20"/>
              </w:rPr>
            </w:pPr>
            <w:r>
              <w:rPr>
                <w:color w:val="000000"/>
                <w:sz w:val="20"/>
                <w:szCs w:val="20"/>
              </w:rPr>
              <w:t>1b.)  Conduct monthly informal walkthroughs</w:t>
            </w:r>
          </w:p>
          <w:p w14:paraId="47FC5EEE" w14:textId="77777777" w:rsidR="00A0334B" w:rsidRPr="00A0334B" w:rsidRDefault="00D73A0E" w:rsidP="00A0334B">
            <w:pPr>
              <w:pStyle w:val="Normal1"/>
              <w:numPr>
                <w:ilvl w:val="1"/>
                <w:numId w:val="12"/>
              </w:numPr>
              <w:spacing w:before="280" w:after="280"/>
              <w:ind w:left="840"/>
              <w:rPr>
                <w:color w:val="000000"/>
              </w:rPr>
            </w:pPr>
            <w:r>
              <w:rPr>
                <w:color w:val="000000"/>
                <w:sz w:val="20"/>
                <w:szCs w:val="20"/>
              </w:rPr>
              <w:t>Implement peer-to-peer information observation</w:t>
            </w:r>
          </w:p>
        </w:tc>
        <w:tc>
          <w:tcPr>
            <w:tcW w:w="1530" w:type="dxa"/>
          </w:tcPr>
          <w:p w14:paraId="37D2A43B" w14:textId="77777777" w:rsidR="009910A8" w:rsidRDefault="00D73A0E">
            <w:pPr>
              <w:pStyle w:val="Normal1"/>
              <w:tabs>
                <w:tab w:val="left" w:pos="-25"/>
              </w:tabs>
              <w:spacing w:before="60" w:after="60"/>
              <w:rPr>
                <w:b/>
                <w:sz w:val="26"/>
                <w:szCs w:val="26"/>
              </w:rPr>
            </w:pPr>
            <w:r>
              <w:rPr>
                <w:b/>
                <w:sz w:val="26"/>
                <w:szCs w:val="26"/>
              </w:rPr>
              <w:lastRenderedPageBreak/>
              <w:t>2017-2020</w:t>
            </w:r>
          </w:p>
        </w:tc>
        <w:tc>
          <w:tcPr>
            <w:tcW w:w="1440" w:type="dxa"/>
          </w:tcPr>
          <w:p w14:paraId="26F3481F" w14:textId="77777777" w:rsidR="009910A8" w:rsidRDefault="00D73A0E">
            <w:pPr>
              <w:pStyle w:val="Normal1"/>
              <w:tabs>
                <w:tab w:val="left" w:pos="-25"/>
              </w:tabs>
              <w:spacing w:before="60" w:after="60"/>
              <w:rPr>
                <w:b/>
                <w:sz w:val="26"/>
                <w:szCs w:val="26"/>
              </w:rPr>
            </w:pPr>
            <w:r>
              <w:rPr>
                <w:b/>
                <w:sz w:val="26"/>
                <w:szCs w:val="26"/>
              </w:rPr>
              <w:t>Admin</w:t>
            </w:r>
          </w:p>
        </w:tc>
        <w:tc>
          <w:tcPr>
            <w:tcW w:w="2430" w:type="dxa"/>
          </w:tcPr>
          <w:p w14:paraId="5E229B30"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WSF  </w:t>
            </w:r>
          </w:p>
          <w:p w14:paraId="70A856AD"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Title I </w:t>
            </w:r>
          </w:p>
          <w:p w14:paraId="05122DAD"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Title II </w:t>
            </w:r>
          </w:p>
          <w:p w14:paraId="256EFF05"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Title III </w:t>
            </w:r>
          </w:p>
          <w:p w14:paraId="2E3A2CFF"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IDEA </w:t>
            </w:r>
          </w:p>
          <w:p w14:paraId="08DD05BC"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Homeless </w:t>
            </w:r>
          </w:p>
          <w:p w14:paraId="2231C1A2"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CTE </w:t>
            </w:r>
          </w:p>
          <w:p w14:paraId="69DE3080"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Other </w:t>
            </w:r>
          </w:p>
          <w:p w14:paraId="0BF797BD"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N/A </w:t>
            </w:r>
          </w:p>
          <w:p w14:paraId="3484DD17" w14:textId="77777777" w:rsidR="009910A8" w:rsidRDefault="009910A8">
            <w:pPr>
              <w:pStyle w:val="Normal1"/>
              <w:tabs>
                <w:tab w:val="left" w:pos="-25"/>
              </w:tabs>
              <w:rPr>
                <w:sz w:val="22"/>
                <w:szCs w:val="22"/>
              </w:rPr>
            </w:pPr>
          </w:p>
          <w:p w14:paraId="6822945E" w14:textId="77777777" w:rsidR="009910A8" w:rsidRDefault="009910A8">
            <w:pPr>
              <w:pStyle w:val="Normal1"/>
              <w:tabs>
                <w:tab w:val="left" w:pos="-25"/>
              </w:tabs>
            </w:pPr>
          </w:p>
        </w:tc>
        <w:tc>
          <w:tcPr>
            <w:tcW w:w="3330" w:type="dxa"/>
          </w:tcPr>
          <w:p w14:paraId="11A2D243" w14:textId="77777777" w:rsidR="009910A8" w:rsidRDefault="009910A8">
            <w:pPr>
              <w:pStyle w:val="Normal1"/>
              <w:tabs>
                <w:tab w:val="left" w:pos="-25"/>
              </w:tabs>
              <w:rPr>
                <w:rFonts w:ascii="Quintessential" w:eastAsia="Quintessential" w:hAnsi="Quintessential" w:cs="Quintessential"/>
                <w:color w:val="0070C0"/>
                <w:sz w:val="20"/>
                <w:szCs w:val="20"/>
              </w:rPr>
            </w:pPr>
          </w:p>
          <w:p w14:paraId="2E690E56" w14:textId="77777777" w:rsidR="009910A8" w:rsidRDefault="00D73A0E">
            <w:pPr>
              <w:pStyle w:val="Normal1"/>
              <w:numPr>
                <w:ilvl w:val="0"/>
                <w:numId w:val="13"/>
              </w:numPr>
              <w:ind w:left="360"/>
              <w:rPr>
                <w:color w:val="000000"/>
              </w:rPr>
            </w:pPr>
            <w:r>
              <w:rPr>
                <w:color w:val="000000"/>
                <w:sz w:val="20"/>
                <w:szCs w:val="20"/>
              </w:rPr>
              <w:t>100% of teachers who are intended to be evaluated will receive quality feedback and support to enhance their professional growth and development</w:t>
            </w:r>
          </w:p>
          <w:p w14:paraId="0F57C359" w14:textId="77777777" w:rsidR="009910A8" w:rsidRDefault="00D73A0E">
            <w:pPr>
              <w:pStyle w:val="Normal1"/>
              <w:numPr>
                <w:ilvl w:val="0"/>
                <w:numId w:val="13"/>
              </w:numPr>
              <w:spacing w:before="280" w:after="280"/>
              <w:ind w:left="360"/>
              <w:rPr>
                <w:color w:val="000000"/>
              </w:rPr>
            </w:pPr>
            <w:r>
              <w:rPr>
                <w:color w:val="000000"/>
                <w:sz w:val="20"/>
                <w:szCs w:val="20"/>
              </w:rPr>
              <w:t>100% of teachers who are struggling will receive targeted support</w:t>
            </w:r>
          </w:p>
          <w:p w14:paraId="34EDF976" w14:textId="77777777" w:rsidR="009910A8" w:rsidRDefault="009910A8">
            <w:pPr>
              <w:pStyle w:val="Normal1"/>
              <w:tabs>
                <w:tab w:val="left" w:pos="-25"/>
              </w:tabs>
            </w:pPr>
          </w:p>
          <w:p w14:paraId="2887EC53" w14:textId="77777777" w:rsidR="009910A8" w:rsidRDefault="009910A8">
            <w:pPr>
              <w:pStyle w:val="Normal1"/>
              <w:tabs>
                <w:tab w:val="left" w:pos="-25"/>
              </w:tabs>
            </w:pPr>
          </w:p>
        </w:tc>
      </w:tr>
      <w:tr w:rsidR="009910A8" w14:paraId="503EF8E4" w14:textId="77777777" w:rsidTr="00A0334B">
        <w:trPr>
          <w:trHeight w:val="5381"/>
        </w:trPr>
        <w:tc>
          <w:tcPr>
            <w:tcW w:w="2268" w:type="dxa"/>
          </w:tcPr>
          <w:p w14:paraId="72246A5A" w14:textId="77777777" w:rsidR="009910A8" w:rsidRDefault="00D73A0E">
            <w:pPr>
              <w:pStyle w:val="Normal1"/>
              <w:spacing w:before="60" w:after="60"/>
              <w:rPr>
                <w:rFonts w:ascii="Times" w:eastAsia="Times" w:hAnsi="Times" w:cs="Times"/>
                <w:sz w:val="20"/>
                <w:szCs w:val="20"/>
              </w:rPr>
            </w:pPr>
            <w:r>
              <w:rPr>
                <w:b/>
                <w:color w:val="000000"/>
                <w:sz w:val="20"/>
                <w:szCs w:val="20"/>
              </w:rPr>
              <w:lastRenderedPageBreak/>
              <w:t xml:space="preserve">2.)  </w:t>
            </w:r>
            <w:proofErr w:type="spellStart"/>
            <w:r>
              <w:rPr>
                <w:b/>
                <w:color w:val="000000"/>
                <w:sz w:val="20"/>
                <w:szCs w:val="20"/>
              </w:rPr>
              <w:t>Honoka`a</w:t>
            </w:r>
            <w:proofErr w:type="spellEnd"/>
            <w:r>
              <w:rPr>
                <w:b/>
                <w:color w:val="000000"/>
                <w:sz w:val="20"/>
                <w:szCs w:val="20"/>
              </w:rPr>
              <w:t xml:space="preserve"> High and Intermediate School will provide effective mentoring to newly hired teachers and other teachers that are in need of additional support.</w:t>
            </w:r>
          </w:p>
          <w:p w14:paraId="7A10E917" w14:textId="77777777" w:rsidR="009910A8" w:rsidRDefault="009910A8">
            <w:pPr>
              <w:pStyle w:val="Normal1"/>
              <w:rPr>
                <w:rFonts w:ascii="Times" w:eastAsia="Times" w:hAnsi="Times" w:cs="Times"/>
                <w:sz w:val="20"/>
                <w:szCs w:val="20"/>
              </w:rPr>
            </w:pPr>
          </w:p>
          <w:p w14:paraId="75CB2065" w14:textId="77777777" w:rsidR="009910A8" w:rsidRDefault="009910A8">
            <w:pPr>
              <w:pStyle w:val="Normal1"/>
            </w:pPr>
          </w:p>
          <w:p w14:paraId="0CA6CB70" w14:textId="77777777" w:rsidR="009910A8" w:rsidRDefault="009910A8">
            <w:pPr>
              <w:pStyle w:val="Normal1"/>
            </w:pPr>
          </w:p>
          <w:p w14:paraId="75D74E31" w14:textId="77777777" w:rsidR="009910A8" w:rsidRDefault="009910A8">
            <w:pPr>
              <w:pStyle w:val="Normal1"/>
            </w:pPr>
          </w:p>
          <w:p w14:paraId="5FDFAB14" w14:textId="77777777" w:rsidR="009910A8" w:rsidRDefault="009910A8">
            <w:pPr>
              <w:pStyle w:val="Normal1"/>
            </w:pPr>
          </w:p>
          <w:p w14:paraId="22B31315" w14:textId="77777777" w:rsidR="009910A8" w:rsidRDefault="009910A8">
            <w:pPr>
              <w:pStyle w:val="Normal1"/>
            </w:pPr>
          </w:p>
          <w:p w14:paraId="4AEFC6EC" w14:textId="77777777" w:rsidR="009910A8" w:rsidRDefault="00D73A0E">
            <w:pPr>
              <w:pStyle w:val="Normal1"/>
            </w:pPr>
            <w:r>
              <w:t>________________</w:t>
            </w:r>
          </w:p>
          <w:p w14:paraId="6BAF31B6" w14:textId="77777777" w:rsidR="009910A8" w:rsidRDefault="00D73A0E">
            <w:pPr>
              <w:pStyle w:val="Normal1"/>
            </w:pPr>
            <w:r>
              <w:t>3.)  Continue to build community partnerships in and out of the classroom</w:t>
            </w:r>
          </w:p>
          <w:p w14:paraId="3B12F520" w14:textId="77777777" w:rsidR="009910A8" w:rsidRDefault="009910A8">
            <w:pPr>
              <w:pStyle w:val="Normal1"/>
            </w:pPr>
          </w:p>
          <w:p w14:paraId="61529694" w14:textId="77777777" w:rsidR="009910A8" w:rsidRDefault="009910A8">
            <w:pPr>
              <w:pStyle w:val="Normal1"/>
            </w:pPr>
          </w:p>
        </w:tc>
        <w:tc>
          <w:tcPr>
            <w:tcW w:w="3420" w:type="dxa"/>
          </w:tcPr>
          <w:p w14:paraId="38679052" w14:textId="77777777" w:rsidR="009910A8" w:rsidRDefault="00D73A0E">
            <w:pPr>
              <w:pStyle w:val="Normal1"/>
              <w:spacing w:before="60"/>
              <w:rPr>
                <w:color w:val="000000"/>
                <w:sz w:val="20"/>
                <w:szCs w:val="20"/>
              </w:rPr>
            </w:pPr>
            <w:r>
              <w:rPr>
                <w:color w:val="000000"/>
                <w:sz w:val="20"/>
                <w:szCs w:val="20"/>
              </w:rPr>
              <w:t>2,)  Provide a system of support to all teachers</w:t>
            </w:r>
          </w:p>
          <w:p w14:paraId="78186A7C" w14:textId="77777777" w:rsidR="009910A8" w:rsidRDefault="00D73A0E">
            <w:pPr>
              <w:pStyle w:val="Normal1"/>
              <w:numPr>
                <w:ilvl w:val="1"/>
                <w:numId w:val="14"/>
              </w:numPr>
              <w:ind w:left="765"/>
              <w:rPr>
                <w:color w:val="000000"/>
              </w:rPr>
            </w:pPr>
            <w:r>
              <w:rPr>
                <w:color w:val="000000"/>
                <w:sz w:val="20"/>
                <w:szCs w:val="20"/>
              </w:rPr>
              <w:t>Support new teachers to develop and implement a professional growth plan</w:t>
            </w:r>
          </w:p>
          <w:p w14:paraId="5BBA08F0" w14:textId="77777777" w:rsidR="009910A8" w:rsidRDefault="00D73A0E">
            <w:pPr>
              <w:pStyle w:val="Normal1"/>
              <w:numPr>
                <w:ilvl w:val="1"/>
                <w:numId w:val="14"/>
              </w:numPr>
              <w:ind w:left="765"/>
              <w:rPr>
                <w:color w:val="000000"/>
              </w:rPr>
            </w:pPr>
            <w:r>
              <w:rPr>
                <w:color w:val="000000"/>
                <w:sz w:val="20"/>
                <w:szCs w:val="20"/>
              </w:rPr>
              <w:t>Recruit and retain teacher mentors</w:t>
            </w:r>
          </w:p>
          <w:p w14:paraId="0AF5BCA0" w14:textId="77777777" w:rsidR="009910A8" w:rsidRDefault="00D73A0E">
            <w:pPr>
              <w:pStyle w:val="Normal1"/>
              <w:numPr>
                <w:ilvl w:val="1"/>
                <w:numId w:val="14"/>
              </w:numPr>
              <w:ind w:left="765"/>
              <w:rPr>
                <w:color w:val="000000"/>
              </w:rPr>
            </w:pPr>
            <w:r>
              <w:rPr>
                <w:color w:val="000000"/>
                <w:sz w:val="20"/>
                <w:szCs w:val="20"/>
              </w:rPr>
              <w:t>Provide new teachers and other teachers in need (to the DOE, Complex Area, and profession) an orientation</w:t>
            </w:r>
          </w:p>
          <w:p w14:paraId="10520D03" w14:textId="77777777" w:rsidR="009910A8" w:rsidRDefault="00D73A0E">
            <w:pPr>
              <w:pStyle w:val="Normal1"/>
              <w:numPr>
                <w:ilvl w:val="1"/>
                <w:numId w:val="14"/>
              </w:numPr>
              <w:spacing w:before="280" w:after="280"/>
              <w:ind w:left="765"/>
              <w:rPr>
                <w:color w:val="000000"/>
              </w:rPr>
            </w:pPr>
            <w:r>
              <w:rPr>
                <w:color w:val="000000"/>
                <w:sz w:val="20"/>
                <w:szCs w:val="20"/>
              </w:rPr>
              <w:t>Mentor teacher will participate in district resource professional development.</w:t>
            </w:r>
          </w:p>
          <w:p w14:paraId="36C9D91F" w14:textId="77777777" w:rsidR="009910A8" w:rsidRDefault="00D73A0E">
            <w:pPr>
              <w:pStyle w:val="Normal1"/>
              <w:rPr>
                <w:b/>
              </w:rPr>
            </w:pPr>
            <w:r>
              <w:rPr>
                <w:b/>
              </w:rPr>
              <w:t>__________________________</w:t>
            </w:r>
          </w:p>
          <w:p w14:paraId="789B5A77" w14:textId="77777777" w:rsidR="009910A8" w:rsidRDefault="00D73A0E">
            <w:pPr>
              <w:pStyle w:val="Normal1"/>
            </w:pPr>
            <w:r>
              <w:t>3.)  Partners in development, Kohala Center, UH, 21</w:t>
            </w:r>
            <w:r>
              <w:rPr>
                <w:vertAlign w:val="superscript"/>
              </w:rPr>
              <w:t>st</w:t>
            </w:r>
            <w:r>
              <w:t xml:space="preserve"> century, Hokupa’a, </w:t>
            </w:r>
          </w:p>
          <w:p w14:paraId="7AEA901F" w14:textId="77777777" w:rsidR="009910A8" w:rsidRDefault="009910A8">
            <w:pPr>
              <w:pStyle w:val="Normal1"/>
              <w:rPr>
                <w:b/>
              </w:rPr>
            </w:pPr>
          </w:p>
          <w:p w14:paraId="13A7F012" w14:textId="77777777" w:rsidR="009910A8" w:rsidRDefault="009910A8">
            <w:pPr>
              <w:pStyle w:val="Normal1"/>
              <w:rPr>
                <w:b/>
              </w:rPr>
            </w:pPr>
          </w:p>
        </w:tc>
        <w:tc>
          <w:tcPr>
            <w:tcW w:w="1530" w:type="dxa"/>
          </w:tcPr>
          <w:p w14:paraId="2CB1B14A" w14:textId="77777777" w:rsidR="009910A8" w:rsidRDefault="00D73A0E">
            <w:pPr>
              <w:pStyle w:val="Normal1"/>
              <w:tabs>
                <w:tab w:val="left" w:pos="-25"/>
              </w:tabs>
              <w:spacing w:before="60" w:after="60"/>
            </w:pPr>
            <w:r>
              <w:t>2017-2020</w:t>
            </w:r>
          </w:p>
          <w:p w14:paraId="37EB3A0D" w14:textId="77777777" w:rsidR="009910A8" w:rsidRDefault="009910A8">
            <w:pPr>
              <w:pStyle w:val="Normal1"/>
              <w:tabs>
                <w:tab w:val="left" w:pos="-25"/>
              </w:tabs>
              <w:spacing w:before="60" w:after="60"/>
            </w:pPr>
          </w:p>
          <w:p w14:paraId="561EDA37" w14:textId="77777777" w:rsidR="009910A8" w:rsidRDefault="009910A8">
            <w:pPr>
              <w:pStyle w:val="Normal1"/>
              <w:tabs>
                <w:tab w:val="left" w:pos="-25"/>
              </w:tabs>
              <w:spacing w:before="60" w:after="60"/>
            </w:pPr>
          </w:p>
          <w:p w14:paraId="78A6537B" w14:textId="77777777" w:rsidR="009910A8" w:rsidRDefault="009910A8">
            <w:pPr>
              <w:pStyle w:val="Normal1"/>
              <w:tabs>
                <w:tab w:val="left" w:pos="-25"/>
              </w:tabs>
              <w:spacing w:before="60" w:after="60"/>
            </w:pPr>
          </w:p>
          <w:p w14:paraId="1FDD9E48" w14:textId="77777777" w:rsidR="009910A8" w:rsidRDefault="009910A8">
            <w:pPr>
              <w:pStyle w:val="Normal1"/>
              <w:tabs>
                <w:tab w:val="left" w:pos="-25"/>
              </w:tabs>
              <w:spacing w:before="60" w:after="60"/>
            </w:pPr>
          </w:p>
          <w:p w14:paraId="140DE8BB" w14:textId="77777777" w:rsidR="009910A8" w:rsidRDefault="009910A8">
            <w:pPr>
              <w:pStyle w:val="Normal1"/>
              <w:tabs>
                <w:tab w:val="left" w:pos="-25"/>
              </w:tabs>
              <w:spacing w:before="60" w:after="60"/>
            </w:pPr>
          </w:p>
          <w:p w14:paraId="74A606BA" w14:textId="77777777" w:rsidR="009910A8" w:rsidRDefault="009910A8">
            <w:pPr>
              <w:pStyle w:val="Normal1"/>
              <w:tabs>
                <w:tab w:val="left" w:pos="-25"/>
              </w:tabs>
              <w:spacing w:before="60" w:after="60"/>
            </w:pPr>
          </w:p>
          <w:p w14:paraId="205D01A3" w14:textId="77777777" w:rsidR="009910A8" w:rsidRDefault="009910A8">
            <w:pPr>
              <w:pStyle w:val="Normal1"/>
              <w:tabs>
                <w:tab w:val="left" w:pos="-25"/>
              </w:tabs>
              <w:spacing w:before="60" w:after="60"/>
            </w:pPr>
          </w:p>
          <w:p w14:paraId="2B148BA1" w14:textId="77777777" w:rsidR="009910A8" w:rsidRDefault="009910A8">
            <w:pPr>
              <w:pStyle w:val="Normal1"/>
              <w:tabs>
                <w:tab w:val="left" w:pos="-25"/>
              </w:tabs>
              <w:spacing w:before="60" w:after="60"/>
            </w:pPr>
          </w:p>
          <w:p w14:paraId="4E3D68EB" w14:textId="77777777" w:rsidR="009910A8" w:rsidRDefault="009910A8">
            <w:pPr>
              <w:pStyle w:val="Normal1"/>
              <w:tabs>
                <w:tab w:val="left" w:pos="-25"/>
              </w:tabs>
              <w:spacing w:before="60" w:after="60"/>
            </w:pPr>
          </w:p>
          <w:p w14:paraId="24EED983" w14:textId="77777777" w:rsidR="009910A8" w:rsidRDefault="00D73A0E">
            <w:pPr>
              <w:pStyle w:val="Normal1"/>
              <w:tabs>
                <w:tab w:val="left" w:pos="-25"/>
              </w:tabs>
              <w:spacing w:before="60" w:after="60"/>
            </w:pPr>
            <w:r>
              <w:t>__________</w:t>
            </w:r>
          </w:p>
          <w:p w14:paraId="7A1B3DC5" w14:textId="77777777" w:rsidR="009910A8" w:rsidRDefault="00D73A0E">
            <w:pPr>
              <w:pStyle w:val="Normal1"/>
              <w:tabs>
                <w:tab w:val="left" w:pos="-25"/>
              </w:tabs>
              <w:spacing w:before="60" w:after="60"/>
            </w:pPr>
            <w:r>
              <w:t>2017-2020</w:t>
            </w:r>
          </w:p>
        </w:tc>
        <w:tc>
          <w:tcPr>
            <w:tcW w:w="1440" w:type="dxa"/>
          </w:tcPr>
          <w:p w14:paraId="021D9DD7" w14:textId="77777777" w:rsidR="009910A8" w:rsidRDefault="00D73A0E">
            <w:pPr>
              <w:pStyle w:val="Normal1"/>
              <w:tabs>
                <w:tab w:val="left" w:pos="-25"/>
              </w:tabs>
              <w:spacing w:before="60" w:after="60"/>
            </w:pPr>
            <w:r>
              <w:t>Admin</w:t>
            </w:r>
          </w:p>
          <w:p w14:paraId="453CEA8A" w14:textId="77777777" w:rsidR="009910A8" w:rsidRDefault="009910A8">
            <w:pPr>
              <w:pStyle w:val="Normal1"/>
              <w:tabs>
                <w:tab w:val="left" w:pos="-25"/>
              </w:tabs>
              <w:spacing w:before="60" w:after="60"/>
            </w:pPr>
          </w:p>
          <w:p w14:paraId="4CFE9B22" w14:textId="77777777" w:rsidR="009910A8" w:rsidRDefault="00D73A0E">
            <w:pPr>
              <w:pStyle w:val="Normal1"/>
              <w:tabs>
                <w:tab w:val="left" w:pos="-25"/>
              </w:tabs>
              <w:spacing w:before="60" w:after="60"/>
            </w:pPr>
            <w:r>
              <w:t>Trained Mentor Teachers</w:t>
            </w:r>
          </w:p>
          <w:p w14:paraId="5E924084" w14:textId="77777777" w:rsidR="009910A8" w:rsidRDefault="009910A8">
            <w:pPr>
              <w:pStyle w:val="Normal1"/>
              <w:tabs>
                <w:tab w:val="left" w:pos="-25"/>
              </w:tabs>
              <w:spacing w:before="60" w:after="60"/>
            </w:pPr>
          </w:p>
          <w:p w14:paraId="2BC1E7A3" w14:textId="77777777" w:rsidR="009910A8" w:rsidRDefault="00D73A0E">
            <w:pPr>
              <w:pStyle w:val="Normal1"/>
              <w:tabs>
                <w:tab w:val="left" w:pos="-25"/>
              </w:tabs>
              <w:spacing w:before="60" w:after="60"/>
            </w:pPr>
            <w:r>
              <w:t>New Teachers</w:t>
            </w:r>
          </w:p>
          <w:p w14:paraId="48E03055" w14:textId="77777777" w:rsidR="009910A8" w:rsidRDefault="009910A8">
            <w:pPr>
              <w:pStyle w:val="Normal1"/>
              <w:tabs>
                <w:tab w:val="left" w:pos="-25"/>
              </w:tabs>
              <w:spacing w:before="60" w:after="60"/>
              <w:rPr>
                <w:b/>
                <w:sz w:val="26"/>
                <w:szCs w:val="26"/>
              </w:rPr>
            </w:pPr>
          </w:p>
          <w:p w14:paraId="5BAAF7BB" w14:textId="77777777" w:rsidR="009910A8" w:rsidRDefault="009910A8">
            <w:pPr>
              <w:pStyle w:val="Normal1"/>
              <w:tabs>
                <w:tab w:val="left" w:pos="-25"/>
              </w:tabs>
              <w:spacing w:before="60" w:after="60"/>
              <w:rPr>
                <w:b/>
                <w:sz w:val="26"/>
                <w:szCs w:val="26"/>
              </w:rPr>
            </w:pPr>
          </w:p>
          <w:p w14:paraId="48EEAC61" w14:textId="77777777" w:rsidR="009910A8" w:rsidRDefault="009910A8">
            <w:pPr>
              <w:pStyle w:val="Normal1"/>
              <w:tabs>
                <w:tab w:val="left" w:pos="-25"/>
              </w:tabs>
              <w:spacing w:before="60" w:after="60"/>
              <w:rPr>
                <w:b/>
                <w:sz w:val="26"/>
                <w:szCs w:val="26"/>
              </w:rPr>
            </w:pPr>
          </w:p>
          <w:p w14:paraId="0757F137" w14:textId="77777777" w:rsidR="009910A8" w:rsidRDefault="00D73A0E">
            <w:pPr>
              <w:pStyle w:val="Normal1"/>
              <w:tabs>
                <w:tab w:val="left" w:pos="-25"/>
              </w:tabs>
              <w:spacing w:before="60" w:after="60"/>
              <w:rPr>
                <w:b/>
                <w:sz w:val="26"/>
                <w:szCs w:val="26"/>
              </w:rPr>
            </w:pPr>
            <w:r>
              <w:rPr>
                <w:b/>
                <w:sz w:val="26"/>
                <w:szCs w:val="26"/>
              </w:rPr>
              <w:t>_______</w:t>
            </w:r>
          </w:p>
          <w:p w14:paraId="53CD74A4" w14:textId="77777777" w:rsidR="009910A8" w:rsidRDefault="00D73A0E">
            <w:pPr>
              <w:pStyle w:val="Normal1"/>
              <w:tabs>
                <w:tab w:val="left" w:pos="-25"/>
              </w:tabs>
              <w:spacing w:before="60" w:after="60"/>
              <w:rPr>
                <w:sz w:val="26"/>
                <w:szCs w:val="26"/>
              </w:rPr>
            </w:pPr>
            <w:r>
              <w:rPr>
                <w:sz w:val="26"/>
                <w:szCs w:val="26"/>
              </w:rPr>
              <w:t>Admin</w:t>
            </w:r>
          </w:p>
          <w:p w14:paraId="0C00911F" w14:textId="77777777" w:rsidR="009910A8" w:rsidRDefault="00D73A0E">
            <w:pPr>
              <w:pStyle w:val="Normal1"/>
              <w:tabs>
                <w:tab w:val="left" w:pos="-25"/>
              </w:tabs>
              <w:spacing w:before="60" w:after="60"/>
              <w:rPr>
                <w:sz w:val="26"/>
                <w:szCs w:val="26"/>
              </w:rPr>
            </w:pPr>
            <w:r>
              <w:rPr>
                <w:sz w:val="26"/>
                <w:szCs w:val="26"/>
              </w:rPr>
              <w:t>DHs</w:t>
            </w:r>
          </w:p>
          <w:p w14:paraId="0CCC0810" w14:textId="77777777" w:rsidR="009910A8" w:rsidRDefault="00D73A0E">
            <w:pPr>
              <w:pStyle w:val="Normal1"/>
              <w:tabs>
                <w:tab w:val="left" w:pos="-25"/>
              </w:tabs>
              <w:spacing w:before="60" w:after="60"/>
              <w:rPr>
                <w:sz w:val="26"/>
                <w:szCs w:val="26"/>
              </w:rPr>
            </w:pPr>
            <w:r>
              <w:rPr>
                <w:sz w:val="26"/>
                <w:szCs w:val="26"/>
              </w:rPr>
              <w:t>Counselor</w:t>
            </w:r>
          </w:p>
          <w:p w14:paraId="0A5E1154" w14:textId="77777777" w:rsidR="009910A8" w:rsidRPr="00A0334B" w:rsidRDefault="00D73A0E">
            <w:pPr>
              <w:pStyle w:val="Normal1"/>
              <w:tabs>
                <w:tab w:val="left" w:pos="-25"/>
              </w:tabs>
              <w:spacing w:before="60" w:after="60"/>
              <w:rPr>
                <w:sz w:val="26"/>
                <w:szCs w:val="26"/>
              </w:rPr>
            </w:pPr>
            <w:r>
              <w:rPr>
                <w:sz w:val="26"/>
                <w:szCs w:val="26"/>
              </w:rPr>
              <w:t>PCNCs</w:t>
            </w:r>
          </w:p>
        </w:tc>
        <w:tc>
          <w:tcPr>
            <w:tcW w:w="2430" w:type="dxa"/>
          </w:tcPr>
          <w:p w14:paraId="55CB69E1"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WSF  </w:t>
            </w:r>
          </w:p>
          <w:p w14:paraId="77A9B693"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Title I </w:t>
            </w:r>
          </w:p>
          <w:p w14:paraId="44CE1D70"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Title II </w:t>
            </w:r>
          </w:p>
          <w:p w14:paraId="324C2B3A"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Title III </w:t>
            </w:r>
          </w:p>
          <w:p w14:paraId="2F232C3C"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IDEA </w:t>
            </w:r>
          </w:p>
          <w:p w14:paraId="7364BD4E"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Homeless </w:t>
            </w:r>
          </w:p>
          <w:p w14:paraId="7ABF4C6C"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CTE </w:t>
            </w:r>
          </w:p>
          <w:p w14:paraId="17E3CB71"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Other </w:t>
            </w:r>
          </w:p>
          <w:p w14:paraId="19005970"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N/A </w:t>
            </w:r>
          </w:p>
          <w:p w14:paraId="3D73D7AF" w14:textId="77777777" w:rsidR="009910A8" w:rsidRDefault="009910A8">
            <w:pPr>
              <w:pStyle w:val="Normal1"/>
              <w:tabs>
                <w:tab w:val="left" w:pos="-25"/>
              </w:tabs>
            </w:pPr>
          </w:p>
        </w:tc>
        <w:tc>
          <w:tcPr>
            <w:tcW w:w="3330" w:type="dxa"/>
          </w:tcPr>
          <w:p w14:paraId="20261EAE" w14:textId="77777777" w:rsidR="009910A8" w:rsidRDefault="00D73A0E">
            <w:pPr>
              <w:pStyle w:val="Normal1"/>
              <w:numPr>
                <w:ilvl w:val="0"/>
                <w:numId w:val="15"/>
              </w:numPr>
              <w:pBdr>
                <w:top w:val="nil"/>
                <w:left w:val="nil"/>
                <w:bottom w:val="nil"/>
                <w:right w:val="nil"/>
                <w:between w:val="nil"/>
              </w:pBdr>
              <w:ind w:left="360"/>
              <w:rPr>
                <w:color w:val="000000"/>
              </w:rPr>
            </w:pPr>
            <w:r>
              <w:rPr>
                <w:color w:val="000000"/>
              </w:rPr>
              <w:t xml:space="preserve"> I</w:t>
            </w:r>
            <w:r>
              <w:rPr>
                <w:color w:val="000000"/>
                <w:sz w:val="20"/>
                <w:szCs w:val="20"/>
              </w:rPr>
              <w:t>ncrease the number of mentors from 3 to 5 teachers on campus</w:t>
            </w:r>
          </w:p>
          <w:p w14:paraId="01666311" w14:textId="77777777" w:rsidR="009910A8" w:rsidRDefault="00D73A0E">
            <w:pPr>
              <w:pStyle w:val="Normal1"/>
              <w:numPr>
                <w:ilvl w:val="0"/>
                <w:numId w:val="15"/>
              </w:numPr>
              <w:ind w:left="360"/>
              <w:rPr>
                <w:color w:val="000000"/>
              </w:rPr>
            </w:pPr>
            <w:r>
              <w:rPr>
                <w:color w:val="000000"/>
                <w:sz w:val="20"/>
                <w:szCs w:val="20"/>
              </w:rPr>
              <w:t>Increase the number of first through third year teachers return to Honokaa High and Intermediate School</w:t>
            </w:r>
          </w:p>
          <w:p w14:paraId="4FF3292A" w14:textId="77777777" w:rsidR="009910A8" w:rsidRDefault="00D73A0E">
            <w:pPr>
              <w:pStyle w:val="Normal1"/>
              <w:numPr>
                <w:ilvl w:val="0"/>
                <w:numId w:val="15"/>
              </w:numPr>
              <w:spacing w:before="280" w:after="280"/>
              <w:ind w:left="360"/>
              <w:rPr>
                <w:color w:val="000000"/>
              </w:rPr>
            </w:pPr>
            <w:r>
              <w:rPr>
                <w:color w:val="000000"/>
                <w:sz w:val="20"/>
                <w:szCs w:val="20"/>
              </w:rPr>
              <w:t>100% of Beginning teachers receive an effective or higher rating on EES</w:t>
            </w:r>
          </w:p>
          <w:p w14:paraId="3E7F0D9F" w14:textId="77777777" w:rsidR="009910A8" w:rsidRDefault="009910A8">
            <w:pPr>
              <w:pStyle w:val="Normal1"/>
              <w:spacing w:after="280"/>
              <w:rPr>
                <w:color w:val="000000"/>
                <w:sz w:val="20"/>
                <w:szCs w:val="20"/>
              </w:rPr>
            </w:pPr>
          </w:p>
          <w:p w14:paraId="2B3A5824" w14:textId="77777777" w:rsidR="009910A8" w:rsidRDefault="00D73A0E">
            <w:pPr>
              <w:pStyle w:val="Normal1"/>
              <w:spacing w:after="280"/>
              <w:rPr>
                <w:color w:val="000000"/>
                <w:sz w:val="20"/>
                <w:szCs w:val="20"/>
              </w:rPr>
            </w:pPr>
            <w:r>
              <w:rPr>
                <w:color w:val="000000"/>
                <w:sz w:val="20"/>
                <w:szCs w:val="20"/>
              </w:rPr>
              <w:t>______________________________</w:t>
            </w:r>
          </w:p>
          <w:p w14:paraId="78542C93" w14:textId="77777777" w:rsidR="009910A8" w:rsidRPr="00A0334B" w:rsidRDefault="00D73A0E" w:rsidP="00A0334B">
            <w:pPr>
              <w:pStyle w:val="Normal1"/>
              <w:spacing w:after="280"/>
              <w:rPr>
                <w:color w:val="000000"/>
                <w:sz w:val="20"/>
                <w:szCs w:val="20"/>
              </w:rPr>
            </w:pPr>
            <w:r>
              <w:rPr>
                <w:color w:val="000000"/>
                <w:sz w:val="20"/>
                <w:szCs w:val="20"/>
              </w:rPr>
              <w:t>Increase the number of partnerships held at the high school and intermediate</w:t>
            </w:r>
          </w:p>
        </w:tc>
      </w:tr>
    </w:tbl>
    <w:p w14:paraId="1ADF157A" w14:textId="77777777" w:rsidR="00C82478" w:rsidRDefault="00C82478">
      <w:pPr>
        <w:pStyle w:val="Normal1"/>
        <w:spacing w:after="200" w:line="276" w:lineRule="auto"/>
        <w:rPr>
          <w:b/>
          <w:u w:val="single"/>
        </w:rPr>
      </w:pPr>
    </w:p>
    <w:p w14:paraId="7B47AA34" w14:textId="77777777" w:rsidR="00A0334B" w:rsidRDefault="00A0334B">
      <w:pPr>
        <w:pStyle w:val="Normal1"/>
        <w:spacing w:after="200" w:line="276" w:lineRule="auto"/>
        <w:rPr>
          <w:b/>
          <w:u w:val="single"/>
        </w:rPr>
      </w:pPr>
    </w:p>
    <w:p w14:paraId="075998A3" w14:textId="77777777" w:rsidR="00A0334B" w:rsidRDefault="00A0334B">
      <w:pPr>
        <w:pStyle w:val="Normal1"/>
        <w:spacing w:after="200" w:line="276" w:lineRule="auto"/>
        <w:rPr>
          <w:b/>
          <w:u w:val="single"/>
        </w:rPr>
      </w:pPr>
    </w:p>
    <w:p w14:paraId="13414F8D" w14:textId="77777777" w:rsidR="00A0334B" w:rsidRDefault="00A0334B">
      <w:pPr>
        <w:pStyle w:val="Normal1"/>
        <w:spacing w:after="200" w:line="276" w:lineRule="auto"/>
        <w:rPr>
          <w:b/>
          <w:u w:val="single"/>
        </w:rPr>
      </w:pPr>
    </w:p>
    <w:p w14:paraId="4B959FC0" w14:textId="77777777" w:rsidR="00A0334B" w:rsidRDefault="00A0334B">
      <w:pPr>
        <w:pStyle w:val="Normal1"/>
        <w:spacing w:after="200" w:line="276" w:lineRule="auto"/>
        <w:rPr>
          <w:b/>
          <w:u w:val="single"/>
        </w:rPr>
      </w:pPr>
    </w:p>
    <w:p w14:paraId="461E662F" w14:textId="77777777" w:rsidR="00A0334B" w:rsidRDefault="00A0334B">
      <w:pPr>
        <w:pStyle w:val="Normal1"/>
        <w:spacing w:after="200" w:line="276" w:lineRule="auto"/>
        <w:rPr>
          <w:b/>
          <w:u w:val="single"/>
        </w:rPr>
      </w:pPr>
    </w:p>
    <w:p w14:paraId="17430653" w14:textId="77777777" w:rsidR="00A0334B" w:rsidRDefault="00A0334B">
      <w:pPr>
        <w:pStyle w:val="Normal1"/>
        <w:spacing w:after="200" w:line="276" w:lineRule="auto"/>
        <w:rPr>
          <w:b/>
          <w:u w:val="single"/>
        </w:rPr>
      </w:pPr>
    </w:p>
    <w:p w14:paraId="7060925F" w14:textId="77777777" w:rsidR="00B2302A" w:rsidRDefault="00B2302A">
      <w:pPr>
        <w:pStyle w:val="Normal1"/>
        <w:spacing w:after="200" w:line="276" w:lineRule="auto"/>
        <w:rPr>
          <w:b/>
          <w:u w:val="single"/>
        </w:rPr>
      </w:pPr>
    </w:p>
    <w:p w14:paraId="43DC32B5" w14:textId="77777777" w:rsidR="00B2302A" w:rsidRDefault="00B2302A">
      <w:pPr>
        <w:pStyle w:val="Normal1"/>
        <w:spacing w:after="200" w:line="276" w:lineRule="auto"/>
        <w:rPr>
          <w:b/>
          <w:u w:val="single"/>
        </w:rPr>
      </w:pPr>
    </w:p>
    <w:p w14:paraId="71922EAE" w14:textId="77777777" w:rsidR="009910A8" w:rsidRDefault="00D73A0E">
      <w:pPr>
        <w:pStyle w:val="Normal1"/>
        <w:spacing w:after="200" w:line="276" w:lineRule="auto"/>
        <w:rPr>
          <w:color w:val="000000"/>
        </w:rPr>
      </w:pPr>
      <w:r>
        <w:rPr>
          <w:b/>
          <w:u w:val="single"/>
        </w:rPr>
        <w:t>Goal 3:</w:t>
      </w:r>
      <w:r>
        <w:rPr>
          <w:b/>
        </w:rPr>
        <w:t xml:space="preserve">  Successful Systems of Support.</w:t>
      </w:r>
      <w:r>
        <w:rPr>
          <w:b/>
          <w:sz w:val="28"/>
          <w:szCs w:val="28"/>
        </w:rPr>
        <w:t xml:space="preserve">  </w:t>
      </w:r>
      <w:r>
        <w:rPr>
          <w:color w:val="000000"/>
        </w:rPr>
        <w:t xml:space="preserve">The system and culture of </w:t>
      </w:r>
      <w:proofErr w:type="spellStart"/>
      <w:r>
        <w:rPr>
          <w:b/>
          <w:color w:val="000000"/>
          <w:highlight w:val="yellow"/>
        </w:rPr>
        <w:t>Honoka`a</w:t>
      </w:r>
      <w:proofErr w:type="spellEnd"/>
      <w:r>
        <w:rPr>
          <w:b/>
          <w:color w:val="000000"/>
          <w:highlight w:val="yellow"/>
        </w:rPr>
        <w:t xml:space="preserve"> High &amp; Intermediate School</w:t>
      </w:r>
      <w:r>
        <w:rPr>
          <w:b/>
          <w:color w:val="000000"/>
        </w:rPr>
        <w:t xml:space="preserve"> </w:t>
      </w:r>
      <w:r>
        <w:rPr>
          <w:color w:val="000000"/>
        </w:rPr>
        <w:t>works to effectively organize financial, human, and community resources in support of student success.</w:t>
      </w:r>
    </w:p>
    <w:tbl>
      <w:tblPr>
        <w:tblStyle w:val="a5"/>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8"/>
        <w:gridCol w:w="7128"/>
      </w:tblGrid>
      <w:tr w:rsidR="009910A8" w14:paraId="1842CB53" w14:textId="77777777">
        <w:tc>
          <w:tcPr>
            <w:tcW w:w="7488" w:type="dxa"/>
            <w:shd w:val="clear" w:color="auto" w:fill="366091"/>
          </w:tcPr>
          <w:p w14:paraId="1015BCC1" w14:textId="77777777" w:rsidR="009910A8" w:rsidRDefault="00D73A0E">
            <w:pPr>
              <w:pStyle w:val="Normal1"/>
              <w:spacing w:before="40" w:after="40"/>
              <w:rPr>
                <w:color w:val="FFFFFF"/>
              </w:rPr>
            </w:pPr>
            <w:r>
              <w:rPr>
                <w:b/>
                <w:color w:val="FFFFFF"/>
              </w:rPr>
              <w:t>Outcome:</w:t>
            </w:r>
            <w:r>
              <w:rPr>
                <w:color w:val="FFFFFF"/>
              </w:rPr>
              <w:t xml:space="preserve">  By the end of three year</w:t>
            </w:r>
          </w:p>
        </w:tc>
        <w:tc>
          <w:tcPr>
            <w:tcW w:w="7128" w:type="dxa"/>
            <w:shd w:val="clear" w:color="auto" w:fill="366091"/>
          </w:tcPr>
          <w:p w14:paraId="2CF6EF30" w14:textId="77777777" w:rsidR="009910A8" w:rsidRDefault="00D73A0E">
            <w:pPr>
              <w:pStyle w:val="Normal1"/>
              <w:spacing w:before="40" w:after="40"/>
              <w:rPr>
                <w:color w:val="FFFFFF"/>
              </w:rPr>
            </w:pPr>
            <w:r>
              <w:rPr>
                <w:b/>
                <w:color w:val="FFFFFF"/>
              </w:rPr>
              <w:t xml:space="preserve">Rationale:  </w:t>
            </w:r>
          </w:p>
        </w:tc>
      </w:tr>
      <w:tr w:rsidR="009910A8" w14:paraId="222A0B0B" w14:textId="77777777" w:rsidTr="00A0334B">
        <w:trPr>
          <w:trHeight w:val="5831"/>
        </w:trPr>
        <w:tc>
          <w:tcPr>
            <w:tcW w:w="7488" w:type="dxa"/>
          </w:tcPr>
          <w:p w14:paraId="557EDC2F" w14:textId="77777777" w:rsidR="009910A8" w:rsidRDefault="00D73A0E">
            <w:pPr>
              <w:pStyle w:val="Normal1"/>
              <w:spacing w:after="200" w:line="276" w:lineRule="auto"/>
            </w:pPr>
            <w:r>
              <w:t>There will be more technological advances throughout the campus</w:t>
            </w:r>
          </w:p>
          <w:p w14:paraId="7ED1D747" w14:textId="77777777" w:rsidR="009910A8" w:rsidRDefault="009910A8">
            <w:pPr>
              <w:pStyle w:val="Normal1"/>
              <w:spacing w:after="200" w:line="276" w:lineRule="auto"/>
            </w:pPr>
          </w:p>
          <w:p w14:paraId="533CC7B0" w14:textId="77777777" w:rsidR="00A0334B" w:rsidRDefault="00A0334B">
            <w:pPr>
              <w:pStyle w:val="Normal1"/>
              <w:spacing w:after="200" w:line="276" w:lineRule="auto"/>
            </w:pPr>
          </w:p>
          <w:p w14:paraId="5DC57F61" w14:textId="77777777" w:rsidR="009910A8" w:rsidRDefault="00D73A0E">
            <w:pPr>
              <w:pStyle w:val="Normal1"/>
              <w:spacing w:after="200" w:line="276" w:lineRule="auto"/>
            </w:pPr>
            <w:r>
              <w:t>The school will have an effective RTI Program in place to target struggling students academically, behaviorally and target enrichment for other students</w:t>
            </w:r>
          </w:p>
          <w:p w14:paraId="7CB4A146" w14:textId="77777777" w:rsidR="009910A8" w:rsidRDefault="009910A8">
            <w:pPr>
              <w:pStyle w:val="Normal1"/>
              <w:spacing w:after="200" w:line="276" w:lineRule="auto"/>
            </w:pPr>
          </w:p>
          <w:p w14:paraId="389BEFFE" w14:textId="09E6DD8A" w:rsidR="009910A8" w:rsidRDefault="00D73A0E">
            <w:pPr>
              <w:pStyle w:val="Normal1"/>
              <w:spacing w:after="200" w:line="276" w:lineRule="auto"/>
            </w:pPr>
            <w:r>
              <w:t>The school will provide advisory time to focus on SEL</w:t>
            </w:r>
          </w:p>
          <w:p w14:paraId="5152BCF6" w14:textId="77777777" w:rsidR="009910A8" w:rsidRDefault="009910A8">
            <w:pPr>
              <w:pStyle w:val="Normal1"/>
              <w:spacing w:after="200" w:line="276" w:lineRule="auto"/>
            </w:pPr>
          </w:p>
          <w:p w14:paraId="6E281377" w14:textId="77777777" w:rsidR="009910A8" w:rsidRDefault="00D73A0E">
            <w:pPr>
              <w:pStyle w:val="Normal1"/>
              <w:spacing w:after="200" w:line="276" w:lineRule="auto"/>
            </w:pPr>
            <w:r>
              <w:t>Provide internal and external communication/relationships to successfully educate and engage students, teachers, parents and community members</w:t>
            </w:r>
          </w:p>
        </w:tc>
        <w:tc>
          <w:tcPr>
            <w:tcW w:w="7128" w:type="dxa"/>
          </w:tcPr>
          <w:p w14:paraId="127F9DDD" w14:textId="77777777" w:rsidR="009910A8" w:rsidRDefault="00D73A0E">
            <w:pPr>
              <w:pStyle w:val="Normal1"/>
              <w:spacing w:after="200" w:line="276" w:lineRule="auto"/>
            </w:pPr>
            <w:r>
              <w:t>The lack of technology and technology infused curriculum negatively impact the student’s ability to learn in the 21</w:t>
            </w:r>
            <w:r>
              <w:rPr>
                <w:vertAlign w:val="superscript"/>
              </w:rPr>
              <w:t>st</w:t>
            </w:r>
            <w:r>
              <w:t xml:space="preserve"> century classroom</w:t>
            </w:r>
          </w:p>
          <w:p w14:paraId="44D7F4D6" w14:textId="77777777" w:rsidR="009910A8" w:rsidRDefault="009910A8">
            <w:pPr>
              <w:pStyle w:val="Normal1"/>
              <w:spacing w:after="200" w:line="276" w:lineRule="auto"/>
            </w:pPr>
          </w:p>
          <w:p w14:paraId="2BD88F82" w14:textId="77777777" w:rsidR="009910A8" w:rsidRDefault="00D73A0E">
            <w:pPr>
              <w:pStyle w:val="Normal1"/>
              <w:rPr>
                <w:rFonts w:ascii="Times" w:eastAsia="Times" w:hAnsi="Times" w:cs="Times"/>
              </w:rPr>
            </w:pPr>
            <w:r>
              <w:rPr>
                <w:color w:val="000000"/>
              </w:rPr>
              <w:t>Continue to implement a comprehensive student support system using the Response to Intervention (RTI) framework (A&amp;B) by applying the 6 critical elements of CSSS (comprehensive student support) to meet the individual needs of all students</w:t>
            </w:r>
          </w:p>
          <w:p w14:paraId="2E0638EE" w14:textId="77777777" w:rsidR="009910A8" w:rsidRDefault="009910A8">
            <w:pPr>
              <w:pStyle w:val="Normal1"/>
              <w:spacing w:after="200" w:line="276" w:lineRule="auto"/>
            </w:pPr>
          </w:p>
          <w:p w14:paraId="3FC2DFF9" w14:textId="77777777" w:rsidR="009910A8" w:rsidRDefault="00D73A0E">
            <w:pPr>
              <w:pStyle w:val="Normal1"/>
              <w:spacing w:after="200" w:line="276" w:lineRule="auto"/>
            </w:pPr>
            <w:r>
              <w:t>Create a period within the master schedule for SEL, college and career awareness</w:t>
            </w:r>
          </w:p>
          <w:p w14:paraId="3217214F" w14:textId="77777777" w:rsidR="009910A8" w:rsidRDefault="009910A8">
            <w:pPr>
              <w:pStyle w:val="Normal1"/>
              <w:spacing w:after="200" w:line="276" w:lineRule="auto"/>
            </w:pPr>
          </w:p>
          <w:p w14:paraId="3C65A2F9" w14:textId="77777777" w:rsidR="009910A8" w:rsidRDefault="00D73A0E">
            <w:pPr>
              <w:pStyle w:val="Normal1"/>
              <w:spacing w:after="200" w:line="276" w:lineRule="auto"/>
            </w:pPr>
            <w:r>
              <w:t>Communication is still a concern and needs to increase amongst students, parents, and community.  A strong communication system will lead to a sense of unity, which will help re-build Dragon Pride within the school and throughout the community.</w:t>
            </w:r>
          </w:p>
        </w:tc>
      </w:tr>
    </w:tbl>
    <w:p w14:paraId="41F65DA4" w14:textId="77777777" w:rsidR="009910A8" w:rsidRDefault="009910A8">
      <w:pPr>
        <w:pStyle w:val="Normal1"/>
        <w:spacing w:after="200" w:line="276" w:lineRule="auto"/>
        <w:rPr>
          <w:b/>
          <w:sz w:val="26"/>
          <w:szCs w:val="26"/>
        </w:rPr>
      </w:pPr>
    </w:p>
    <w:tbl>
      <w:tblPr>
        <w:tblStyle w:val="a6"/>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320"/>
        <w:gridCol w:w="1260"/>
        <w:gridCol w:w="1620"/>
        <w:gridCol w:w="1620"/>
        <w:gridCol w:w="3330"/>
      </w:tblGrid>
      <w:tr w:rsidR="009910A8" w14:paraId="050544F3" w14:textId="77777777" w:rsidTr="00A0334B">
        <w:tc>
          <w:tcPr>
            <w:tcW w:w="9468" w:type="dxa"/>
            <w:gridSpan w:val="4"/>
            <w:shd w:val="clear" w:color="auto" w:fill="366091"/>
          </w:tcPr>
          <w:p w14:paraId="237342B5" w14:textId="77777777" w:rsidR="009910A8" w:rsidRDefault="00D73A0E">
            <w:pPr>
              <w:pStyle w:val="Normal1"/>
              <w:tabs>
                <w:tab w:val="left" w:pos="-25"/>
              </w:tabs>
              <w:spacing w:before="60" w:after="60"/>
              <w:rPr>
                <w:b/>
                <w:color w:val="FFFFFF"/>
              </w:rPr>
            </w:pPr>
            <w:r>
              <w:rPr>
                <w:b/>
                <w:color w:val="FFFFFF"/>
              </w:rPr>
              <w:t>Planning</w:t>
            </w:r>
          </w:p>
        </w:tc>
        <w:tc>
          <w:tcPr>
            <w:tcW w:w="1620" w:type="dxa"/>
            <w:shd w:val="clear" w:color="auto" w:fill="366091"/>
            <w:vAlign w:val="center"/>
          </w:tcPr>
          <w:p w14:paraId="17D2E356" w14:textId="77777777" w:rsidR="009910A8" w:rsidRDefault="00D73A0E">
            <w:pPr>
              <w:pStyle w:val="Normal1"/>
              <w:rPr>
                <w:b/>
                <w:color w:val="FFFFFF"/>
              </w:rPr>
            </w:pPr>
            <w:r>
              <w:rPr>
                <w:b/>
                <w:color w:val="FFFFFF"/>
              </w:rPr>
              <w:t>Funding</w:t>
            </w:r>
          </w:p>
        </w:tc>
        <w:tc>
          <w:tcPr>
            <w:tcW w:w="3330" w:type="dxa"/>
            <w:shd w:val="clear" w:color="auto" w:fill="366091"/>
            <w:vAlign w:val="center"/>
          </w:tcPr>
          <w:p w14:paraId="10681BF5" w14:textId="77777777" w:rsidR="009910A8" w:rsidRDefault="00D73A0E">
            <w:pPr>
              <w:pStyle w:val="Normal1"/>
              <w:rPr>
                <w:b/>
                <w:color w:val="FFFFFF"/>
                <w:sz w:val="22"/>
                <w:szCs w:val="22"/>
              </w:rPr>
            </w:pPr>
            <w:r>
              <w:rPr>
                <w:b/>
                <w:color w:val="FFFFFF"/>
              </w:rPr>
              <w:t>Interim Measures of Progress</w:t>
            </w:r>
          </w:p>
        </w:tc>
      </w:tr>
      <w:tr w:rsidR="00A0334B" w14:paraId="63A871B4" w14:textId="77777777" w:rsidTr="00A0334B">
        <w:trPr>
          <w:trHeight w:val="1280"/>
        </w:trPr>
        <w:tc>
          <w:tcPr>
            <w:tcW w:w="2268" w:type="dxa"/>
            <w:shd w:val="clear" w:color="auto" w:fill="F2F2F2"/>
            <w:vAlign w:val="center"/>
          </w:tcPr>
          <w:p w14:paraId="3632C192" w14:textId="77777777" w:rsidR="009910A8" w:rsidRDefault="00D73A0E">
            <w:pPr>
              <w:pStyle w:val="Normal1"/>
              <w:tabs>
                <w:tab w:val="left" w:pos="-25"/>
              </w:tabs>
              <w:spacing w:before="40" w:after="40"/>
              <w:jc w:val="center"/>
              <w:rPr>
                <w:b/>
                <w:i/>
                <w:sz w:val="22"/>
                <w:szCs w:val="22"/>
              </w:rPr>
            </w:pPr>
            <w:r>
              <w:rPr>
                <w:b/>
                <w:sz w:val="22"/>
                <w:szCs w:val="22"/>
              </w:rPr>
              <w:t>Desired Outcome</w:t>
            </w:r>
          </w:p>
        </w:tc>
        <w:tc>
          <w:tcPr>
            <w:tcW w:w="4320" w:type="dxa"/>
            <w:shd w:val="clear" w:color="auto" w:fill="F2F2F2"/>
            <w:vAlign w:val="center"/>
          </w:tcPr>
          <w:p w14:paraId="5438C6B8" w14:textId="77777777" w:rsidR="009910A8" w:rsidRDefault="00D73A0E">
            <w:pPr>
              <w:pStyle w:val="Normal1"/>
              <w:tabs>
                <w:tab w:val="left" w:pos="-25"/>
              </w:tabs>
              <w:spacing w:before="40" w:after="40"/>
              <w:jc w:val="center"/>
              <w:rPr>
                <w:b/>
                <w:sz w:val="22"/>
                <w:szCs w:val="22"/>
              </w:rPr>
            </w:pPr>
            <w:r>
              <w:rPr>
                <w:b/>
                <w:sz w:val="22"/>
                <w:szCs w:val="22"/>
              </w:rPr>
              <w:t>Enabling Activities</w:t>
            </w:r>
          </w:p>
          <w:p w14:paraId="212C6207" w14:textId="77777777" w:rsidR="009910A8" w:rsidRDefault="00D73A0E">
            <w:pPr>
              <w:pStyle w:val="Normal1"/>
              <w:tabs>
                <w:tab w:val="left" w:pos="-25"/>
              </w:tabs>
              <w:spacing w:before="40" w:after="40"/>
              <w:jc w:val="center"/>
              <w:rPr>
                <w:i/>
                <w:sz w:val="18"/>
                <w:szCs w:val="18"/>
              </w:rPr>
            </w:pPr>
            <w:r>
              <w:rPr>
                <w:i/>
                <w:sz w:val="18"/>
                <w:szCs w:val="18"/>
              </w:rPr>
              <w:t>(Indicate year(s) of implementation</w:t>
            </w:r>
          </w:p>
          <w:p w14:paraId="3EB97093" w14:textId="77777777" w:rsidR="009910A8" w:rsidRDefault="00D73A0E">
            <w:pPr>
              <w:pStyle w:val="Normal1"/>
              <w:tabs>
                <w:tab w:val="left" w:pos="-25"/>
              </w:tabs>
              <w:spacing w:before="40" w:after="40"/>
              <w:jc w:val="center"/>
              <w:rPr>
                <w:i/>
                <w:sz w:val="18"/>
                <w:szCs w:val="18"/>
              </w:rPr>
            </w:pPr>
            <w:bookmarkStart w:id="1" w:name="_GoBack"/>
            <w:bookmarkEnd w:id="1"/>
            <w:r>
              <w:rPr>
                <w:i/>
                <w:sz w:val="18"/>
                <w:szCs w:val="18"/>
              </w:rPr>
              <w:t>in next column)</w:t>
            </w:r>
          </w:p>
        </w:tc>
        <w:tc>
          <w:tcPr>
            <w:tcW w:w="1260" w:type="dxa"/>
            <w:shd w:val="clear" w:color="auto" w:fill="F2F2F2"/>
            <w:vAlign w:val="center"/>
          </w:tcPr>
          <w:p w14:paraId="6B207C8F" w14:textId="77777777" w:rsidR="009910A8" w:rsidRDefault="00D73A0E">
            <w:pPr>
              <w:pStyle w:val="Normal1"/>
              <w:tabs>
                <w:tab w:val="left" w:pos="-25"/>
              </w:tabs>
              <w:spacing w:before="40" w:after="40"/>
              <w:jc w:val="center"/>
              <w:rPr>
                <w:b/>
                <w:sz w:val="22"/>
                <w:szCs w:val="22"/>
              </w:rPr>
            </w:pPr>
            <w:r>
              <w:rPr>
                <w:b/>
                <w:sz w:val="22"/>
                <w:szCs w:val="22"/>
              </w:rPr>
              <w:t>School Year(s) of Activity</w:t>
            </w:r>
          </w:p>
        </w:tc>
        <w:tc>
          <w:tcPr>
            <w:tcW w:w="1620" w:type="dxa"/>
            <w:shd w:val="clear" w:color="auto" w:fill="F2F2F2"/>
            <w:vAlign w:val="center"/>
          </w:tcPr>
          <w:p w14:paraId="58576CE3" w14:textId="77777777" w:rsidR="009910A8" w:rsidRDefault="00D73A0E">
            <w:pPr>
              <w:pStyle w:val="Normal1"/>
              <w:tabs>
                <w:tab w:val="left" w:pos="-25"/>
              </w:tabs>
              <w:spacing w:before="40" w:after="40"/>
              <w:jc w:val="center"/>
              <w:rPr>
                <w:b/>
                <w:sz w:val="22"/>
                <w:szCs w:val="22"/>
              </w:rPr>
            </w:pPr>
            <w:r>
              <w:rPr>
                <w:b/>
                <w:sz w:val="22"/>
                <w:szCs w:val="22"/>
              </w:rPr>
              <w:t>ART Accountable Lead(s)</w:t>
            </w:r>
          </w:p>
        </w:tc>
        <w:tc>
          <w:tcPr>
            <w:tcW w:w="1620" w:type="dxa"/>
            <w:shd w:val="clear" w:color="auto" w:fill="F2F2F2"/>
            <w:vAlign w:val="center"/>
          </w:tcPr>
          <w:p w14:paraId="2CF932E2" w14:textId="77777777" w:rsidR="009910A8" w:rsidRDefault="00D73A0E">
            <w:pPr>
              <w:pStyle w:val="Normal1"/>
              <w:tabs>
                <w:tab w:val="left" w:pos="-25"/>
              </w:tabs>
              <w:spacing w:before="40" w:after="40"/>
              <w:jc w:val="center"/>
              <w:rPr>
                <w:b/>
                <w:sz w:val="22"/>
                <w:szCs w:val="22"/>
              </w:rPr>
            </w:pPr>
            <w:r>
              <w:rPr>
                <w:b/>
                <w:sz w:val="22"/>
                <w:szCs w:val="22"/>
              </w:rPr>
              <w:t>Source of Funds</w:t>
            </w:r>
          </w:p>
          <w:p w14:paraId="6F21C996" w14:textId="77777777" w:rsidR="009910A8" w:rsidRDefault="00D73A0E">
            <w:pPr>
              <w:pStyle w:val="Normal1"/>
              <w:tabs>
                <w:tab w:val="left" w:pos="-25"/>
              </w:tabs>
              <w:spacing w:before="40" w:after="40"/>
              <w:jc w:val="center"/>
            </w:pPr>
            <w:r>
              <w:rPr>
                <w:i/>
                <w:sz w:val="18"/>
                <w:szCs w:val="18"/>
              </w:rPr>
              <w:t>(Check applicable boxes to indicate source of funds)</w:t>
            </w:r>
          </w:p>
        </w:tc>
        <w:tc>
          <w:tcPr>
            <w:tcW w:w="3330" w:type="dxa"/>
            <w:shd w:val="clear" w:color="auto" w:fill="F2F2F2"/>
            <w:vAlign w:val="center"/>
          </w:tcPr>
          <w:p w14:paraId="7E3F7640" w14:textId="77777777" w:rsidR="009910A8" w:rsidRDefault="00D73A0E">
            <w:pPr>
              <w:pStyle w:val="Normal1"/>
              <w:spacing w:before="40" w:after="40"/>
              <w:jc w:val="center"/>
              <w:rPr>
                <w:b/>
                <w:sz w:val="22"/>
                <w:szCs w:val="22"/>
              </w:rPr>
            </w:pPr>
            <w:r>
              <w:rPr>
                <w:b/>
                <w:sz w:val="22"/>
                <w:szCs w:val="22"/>
              </w:rPr>
              <w:t>Define the relevant data used to regularly assess and monitor progress</w:t>
            </w:r>
          </w:p>
        </w:tc>
      </w:tr>
      <w:tr w:rsidR="00A0334B" w14:paraId="71C76F88" w14:textId="77777777" w:rsidTr="00A0334B">
        <w:trPr>
          <w:trHeight w:val="3860"/>
        </w:trPr>
        <w:tc>
          <w:tcPr>
            <w:tcW w:w="2268" w:type="dxa"/>
          </w:tcPr>
          <w:p w14:paraId="501EFB5A" w14:textId="77777777" w:rsidR="009910A8" w:rsidRDefault="009910A8">
            <w:pPr>
              <w:pStyle w:val="Normal1"/>
              <w:rPr>
                <w:rFonts w:ascii="Abel" w:eastAsia="Abel" w:hAnsi="Abel" w:cs="Abel"/>
                <w:color w:val="0070C0"/>
                <w:sz w:val="20"/>
                <w:szCs w:val="20"/>
              </w:rPr>
            </w:pPr>
          </w:p>
          <w:p w14:paraId="4F9D9A4A" w14:textId="77777777" w:rsidR="009910A8" w:rsidRDefault="00D73A0E">
            <w:pPr>
              <w:pStyle w:val="Normal1"/>
              <w:rPr>
                <w:rFonts w:ascii="Times" w:eastAsia="Times" w:hAnsi="Times" w:cs="Times"/>
                <w:sz w:val="20"/>
                <w:szCs w:val="20"/>
              </w:rPr>
            </w:pPr>
            <w:r>
              <w:rPr>
                <w:color w:val="000000"/>
                <w:sz w:val="20"/>
                <w:szCs w:val="20"/>
              </w:rPr>
              <w:t>1.)  Continue to implement a comprehensive student support system using the Response to Intervention (RTI) framework (A&amp;B) by applying the 6 critical elements of CSSS (comprehensive student support) to meet the individual needs of all students</w:t>
            </w:r>
          </w:p>
          <w:p w14:paraId="6C34E69E" w14:textId="77777777" w:rsidR="009910A8" w:rsidRDefault="009910A8">
            <w:pPr>
              <w:pStyle w:val="Normal1"/>
              <w:rPr>
                <w:i/>
              </w:rPr>
            </w:pPr>
          </w:p>
        </w:tc>
        <w:tc>
          <w:tcPr>
            <w:tcW w:w="4320" w:type="dxa"/>
          </w:tcPr>
          <w:p w14:paraId="44801E27" w14:textId="77777777" w:rsidR="009910A8" w:rsidRDefault="009910A8">
            <w:pPr>
              <w:pStyle w:val="Normal1"/>
              <w:rPr>
                <w:rFonts w:ascii="Abel" w:eastAsia="Abel" w:hAnsi="Abel" w:cs="Abel"/>
                <w:color w:val="0070C0"/>
                <w:sz w:val="20"/>
                <w:szCs w:val="20"/>
              </w:rPr>
            </w:pPr>
          </w:p>
          <w:p w14:paraId="0211A799" w14:textId="77777777" w:rsidR="009910A8" w:rsidRDefault="00D73A0E">
            <w:pPr>
              <w:pStyle w:val="Normal1"/>
              <w:numPr>
                <w:ilvl w:val="0"/>
                <w:numId w:val="2"/>
              </w:numPr>
              <w:pBdr>
                <w:top w:val="nil"/>
                <w:left w:val="nil"/>
                <w:bottom w:val="nil"/>
                <w:right w:val="nil"/>
                <w:between w:val="nil"/>
              </w:pBdr>
              <w:contextualSpacing/>
              <w:rPr>
                <w:color w:val="000000"/>
              </w:rPr>
            </w:pPr>
            <w:r>
              <w:rPr>
                <w:color w:val="000000"/>
                <w:sz w:val="20"/>
                <w:szCs w:val="20"/>
              </w:rPr>
              <w:t>Personalize Classroom Climate and Instruction</w:t>
            </w:r>
          </w:p>
          <w:p w14:paraId="7A573B7F" w14:textId="77777777" w:rsidR="009910A8" w:rsidRDefault="00D73A0E">
            <w:pPr>
              <w:pStyle w:val="Normal1"/>
              <w:numPr>
                <w:ilvl w:val="1"/>
                <w:numId w:val="2"/>
              </w:numPr>
              <w:ind w:left="855"/>
              <w:rPr>
                <w:color w:val="000000"/>
              </w:rPr>
            </w:pPr>
            <w:r>
              <w:rPr>
                <w:color w:val="000000"/>
                <w:sz w:val="20"/>
                <w:szCs w:val="20"/>
              </w:rPr>
              <w:t>Organize classroom with established rituals and routines</w:t>
            </w:r>
          </w:p>
          <w:p w14:paraId="7F9269B3" w14:textId="77777777" w:rsidR="009910A8" w:rsidRDefault="00D73A0E">
            <w:pPr>
              <w:pStyle w:val="Normal1"/>
              <w:numPr>
                <w:ilvl w:val="1"/>
                <w:numId w:val="2"/>
              </w:numPr>
              <w:ind w:left="855"/>
              <w:rPr>
                <w:color w:val="000000"/>
              </w:rPr>
            </w:pPr>
            <w:r>
              <w:rPr>
                <w:color w:val="000000"/>
                <w:sz w:val="20"/>
                <w:szCs w:val="20"/>
              </w:rPr>
              <w:t>Implement strategies designed to teach a diverse population of varying learning styles and needs  (includes GT)</w:t>
            </w:r>
          </w:p>
          <w:p w14:paraId="2EEE04D2" w14:textId="77777777" w:rsidR="009910A8" w:rsidRDefault="00D73A0E">
            <w:pPr>
              <w:pStyle w:val="Normal1"/>
              <w:numPr>
                <w:ilvl w:val="1"/>
                <w:numId w:val="2"/>
              </w:numPr>
              <w:ind w:left="855"/>
              <w:rPr>
                <w:color w:val="000000"/>
              </w:rPr>
            </w:pPr>
            <w:r>
              <w:rPr>
                <w:color w:val="000000"/>
                <w:sz w:val="20"/>
                <w:szCs w:val="20"/>
              </w:rPr>
              <w:t>Continue to develop Family-School Community Partnerships</w:t>
            </w:r>
          </w:p>
          <w:p w14:paraId="7C3BAB73" w14:textId="77777777" w:rsidR="009910A8" w:rsidRDefault="00D73A0E">
            <w:pPr>
              <w:pStyle w:val="Normal1"/>
              <w:numPr>
                <w:ilvl w:val="1"/>
                <w:numId w:val="2"/>
              </w:numPr>
              <w:ind w:left="870"/>
              <w:rPr>
                <w:color w:val="000000"/>
              </w:rPr>
            </w:pPr>
            <w:r>
              <w:rPr>
                <w:color w:val="000000"/>
                <w:sz w:val="20"/>
                <w:szCs w:val="20"/>
              </w:rPr>
              <w:t xml:space="preserve">Parent Community Networking Coordinators (PCNC) PTTs to promote effective internal and external communication systems within the school, parents, and community.  The coordinators will help build positive relationships between the school, community, and </w:t>
            </w:r>
            <w:proofErr w:type="gramStart"/>
            <w:r>
              <w:rPr>
                <w:color w:val="000000"/>
                <w:sz w:val="20"/>
                <w:szCs w:val="20"/>
              </w:rPr>
              <w:t>families which</w:t>
            </w:r>
            <w:proofErr w:type="gramEnd"/>
            <w:r>
              <w:rPr>
                <w:color w:val="000000"/>
                <w:sz w:val="20"/>
                <w:szCs w:val="20"/>
              </w:rPr>
              <w:t xml:space="preserve"> will positively increase the school culture and boost school morale. </w:t>
            </w:r>
          </w:p>
          <w:p w14:paraId="182D5FB4" w14:textId="77777777" w:rsidR="009910A8" w:rsidRDefault="00D73A0E">
            <w:pPr>
              <w:pStyle w:val="Normal1"/>
              <w:numPr>
                <w:ilvl w:val="1"/>
                <w:numId w:val="2"/>
              </w:numPr>
              <w:ind w:left="870"/>
              <w:rPr>
                <w:color w:val="000000"/>
              </w:rPr>
            </w:pPr>
            <w:r>
              <w:rPr>
                <w:color w:val="000000"/>
                <w:sz w:val="20"/>
                <w:szCs w:val="20"/>
              </w:rPr>
              <w:t>Continue to involve families in planning and delivery of services for heir children through parent/teacher conferences, IEP, and 504.</w:t>
            </w:r>
          </w:p>
        </w:tc>
        <w:tc>
          <w:tcPr>
            <w:tcW w:w="1260" w:type="dxa"/>
          </w:tcPr>
          <w:p w14:paraId="1FBD38DC" w14:textId="77777777" w:rsidR="009910A8" w:rsidRDefault="00D73A0E">
            <w:pPr>
              <w:pStyle w:val="Normal1"/>
              <w:tabs>
                <w:tab w:val="left" w:pos="-25"/>
              </w:tabs>
              <w:spacing w:before="60" w:after="60"/>
              <w:rPr>
                <w:b/>
                <w:sz w:val="26"/>
                <w:szCs w:val="26"/>
              </w:rPr>
            </w:pPr>
            <w:r>
              <w:rPr>
                <w:b/>
                <w:sz w:val="26"/>
                <w:szCs w:val="26"/>
              </w:rPr>
              <w:t>2017-2020</w:t>
            </w:r>
          </w:p>
        </w:tc>
        <w:tc>
          <w:tcPr>
            <w:tcW w:w="1620" w:type="dxa"/>
          </w:tcPr>
          <w:p w14:paraId="393B19CD" w14:textId="77777777" w:rsidR="009910A8" w:rsidRDefault="00D73A0E">
            <w:pPr>
              <w:pStyle w:val="Normal1"/>
              <w:tabs>
                <w:tab w:val="left" w:pos="-25"/>
              </w:tabs>
              <w:spacing w:before="60" w:after="60"/>
              <w:rPr>
                <w:sz w:val="20"/>
                <w:szCs w:val="20"/>
              </w:rPr>
            </w:pPr>
            <w:r>
              <w:rPr>
                <w:sz w:val="20"/>
                <w:szCs w:val="20"/>
              </w:rPr>
              <w:t>Administration</w:t>
            </w:r>
          </w:p>
          <w:p w14:paraId="2B59AB0F" w14:textId="77777777" w:rsidR="009910A8" w:rsidRDefault="009910A8">
            <w:pPr>
              <w:pStyle w:val="Normal1"/>
              <w:tabs>
                <w:tab w:val="left" w:pos="-25"/>
              </w:tabs>
              <w:spacing w:before="60" w:after="60"/>
              <w:rPr>
                <w:sz w:val="20"/>
                <w:szCs w:val="20"/>
              </w:rPr>
            </w:pPr>
          </w:p>
          <w:p w14:paraId="2A043345" w14:textId="77777777" w:rsidR="009910A8" w:rsidRDefault="00D73A0E">
            <w:pPr>
              <w:pStyle w:val="Normal1"/>
              <w:tabs>
                <w:tab w:val="left" w:pos="-25"/>
              </w:tabs>
              <w:spacing w:before="60" w:after="60"/>
              <w:rPr>
                <w:sz w:val="20"/>
                <w:szCs w:val="20"/>
              </w:rPr>
            </w:pPr>
            <w:r>
              <w:rPr>
                <w:sz w:val="20"/>
                <w:szCs w:val="20"/>
              </w:rPr>
              <w:t>Teachers</w:t>
            </w:r>
          </w:p>
          <w:p w14:paraId="7E2FA937" w14:textId="77777777" w:rsidR="009910A8" w:rsidRDefault="009910A8">
            <w:pPr>
              <w:pStyle w:val="Normal1"/>
              <w:tabs>
                <w:tab w:val="left" w:pos="-25"/>
              </w:tabs>
              <w:spacing w:before="60" w:after="60"/>
              <w:rPr>
                <w:sz w:val="20"/>
                <w:szCs w:val="20"/>
              </w:rPr>
            </w:pPr>
          </w:p>
          <w:p w14:paraId="057BAA4E" w14:textId="77777777" w:rsidR="009910A8" w:rsidRDefault="00D73A0E">
            <w:pPr>
              <w:pStyle w:val="Normal1"/>
              <w:tabs>
                <w:tab w:val="left" w:pos="-25"/>
              </w:tabs>
              <w:spacing w:before="60" w:after="60"/>
              <w:rPr>
                <w:sz w:val="20"/>
                <w:szCs w:val="20"/>
              </w:rPr>
            </w:pPr>
            <w:r>
              <w:rPr>
                <w:sz w:val="20"/>
                <w:szCs w:val="20"/>
              </w:rPr>
              <w:t>ELL/Migrant Tutor</w:t>
            </w:r>
          </w:p>
          <w:p w14:paraId="7441279B" w14:textId="77777777" w:rsidR="009910A8" w:rsidRDefault="009910A8">
            <w:pPr>
              <w:pStyle w:val="Normal1"/>
              <w:tabs>
                <w:tab w:val="left" w:pos="-25"/>
              </w:tabs>
              <w:spacing w:before="60" w:after="60"/>
              <w:rPr>
                <w:sz w:val="20"/>
                <w:szCs w:val="20"/>
              </w:rPr>
            </w:pPr>
          </w:p>
          <w:p w14:paraId="02996B22" w14:textId="77777777" w:rsidR="009910A8" w:rsidRDefault="00D73A0E">
            <w:pPr>
              <w:pStyle w:val="Normal1"/>
              <w:tabs>
                <w:tab w:val="left" w:pos="-25"/>
              </w:tabs>
              <w:spacing w:before="60" w:after="60"/>
              <w:rPr>
                <w:sz w:val="20"/>
                <w:szCs w:val="20"/>
              </w:rPr>
            </w:pPr>
            <w:r>
              <w:rPr>
                <w:sz w:val="20"/>
                <w:szCs w:val="20"/>
              </w:rPr>
              <w:t>Special Ed EAs</w:t>
            </w:r>
          </w:p>
          <w:p w14:paraId="52AFBAB6" w14:textId="77777777" w:rsidR="009910A8" w:rsidRDefault="009910A8">
            <w:pPr>
              <w:pStyle w:val="Normal1"/>
              <w:tabs>
                <w:tab w:val="left" w:pos="-25"/>
              </w:tabs>
              <w:spacing w:before="60" w:after="60"/>
              <w:rPr>
                <w:sz w:val="20"/>
                <w:szCs w:val="20"/>
              </w:rPr>
            </w:pPr>
          </w:p>
          <w:p w14:paraId="3A9ABD46" w14:textId="77777777" w:rsidR="009910A8" w:rsidRDefault="00D73A0E">
            <w:pPr>
              <w:pStyle w:val="Normal1"/>
              <w:tabs>
                <w:tab w:val="left" w:pos="-25"/>
              </w:tabs>
              <w:spacing w:before="60" w:after="60"/>
              <w:rPr>
                <w:sz w:val="20"/>
                <w:szCs w:val="20"/>
              </w:rPr>
            </w:pPr>
            <w:r>
              <w:rPr>
                <w:sz w:val="20"/>
                <w:szCs w:val="20"/>
              </w:rPr>
              <w:t>Counselors</w:t>
            </w:r>
          </w:p>
          <w:p w14:paraId="5D5BF926" w14:textId="77777777" w:rsidR="009910A8" w:rsidRDefault="009910A8">
            <w:pPr>
              <w:pStyle w:val="Normal1"/>
              <w:tabs>
                <w:tab w:val="left" w:pos="-25"/>
              </w:tabs>
              <w:spacing w:before="60" w:after="60"/>
              <w:rPr>
                <w:sz w:val="20"/>
                <w:szCs w:val="20"/>
              </w:rPr>
            </w:pPr>
          </w:p>
          <w:p w14:paraId="2C721507" w14:textId="77777777" w:rsidR="009910A8" w:rsidRDefault="00D73A0E">
            <w:pPr>
              <w:pStyle w:val="Normal1"/>
              <w:tabs>
                <w:tab w:val="left" w:pos="-25"/>
              </w:tabs>
              <w:spacing w:before="60" w:after="60"/>
              <w:rPr>
                <w:sz w:val="20"/>
                <w:szCs w:val="20"/>
              </w:rPr>
            </w:pPr>
            <w:r>
              <w:rPr>
                <w:sz w:val="20"/>
                <w:szCs w:val="20"/>
              </w:rPr>
              <w:t>College Career Center EA</w:t>
            </w:r>
          </w:p>
          <w:p w14:paraId="2F9D6870" w14:textId="77777777" w:rsidR="009910A8" w:rsidRDefault="009910A8">
            <w:pPr>
              <w:pStyle w:val="Normal1"/>
              <w:tabs>
                <w:tab w:val="left" w:pos="-25"/>
              </w:tabs>
              <w:spacing w:before="60" w:after="60"/>
              <w:rPr>
                <w:sz w:val="20"/>
                <w:szCs w:val="20"/>
              </w:rPr>
            </w:pPr>
          </w:p>
          <w:p w14:paraId="44BC61AF" w14:textId="77777777" w:rsidR="009910A8" w:rsidRDefault="00D73A0E">
            <w:pPr>
              <w:pStyle w:val="Normal1"/>
              <w:tabs>
                <w:tab w:val="left" w:pos="-25"/>
              </w:tabs>
              <w:spacing w:before="60" w:after="60"/>
              <w:rPr>
                <w:sz w:val="20"/>
                <w:szCs w:val="20"/>
              </w:rPr>
            </w:pPr>
            <w:proofErr w:type="spellStart"/>
            <w:r>
              <w:rPr>
                <w:sz w:val="20"/>
                <w:szCs w:val="20"/>
              </w:rPr>
              <w:t>Bilinsky</w:t>
            </w:r>
            <w:proofErr w:type="spellEnd"/>
            <w:r>
              <w:rPr>
                <w:sz w:val="20"/>
                <w:szCs w:val="20"/>
              </w:rPr>
              <w:t>, INC</w:t>
            </w:r>
          </w:p>
          <w:p w14:paraId="09FC5DFB" w14:textId="77777777" w:rsidR="009910A8" w:rsidRDefault="009910A8">
            <w:pPr>
              <w:pStyle w:val="Normal1"/>
              <w:tabs>
                <w:tab w:val="left" w:pos="-25"/>
              </w:tabs>
              <w:spacing w:before="60" w:after="60"/>
              <w:rPr>
                <w:sz w:val="20"/>
                <w:szCs w:val="20"/>
              </w:rPr>
            </w:pPr>
          </w:p>
          <w:p w14:paraId="31AE0CC6" w14:textId="77777777" w:rsidR="009910A8" w:rsidRDefault="00D73A0E">
            <w:pPr>
              <w:pStyle w:val="Normal1"/>
              <w:tabs>
                <w:tab w:val="left" w:pos="-25"/>
              </w:tabs>
              <w:spacing w:before="60" w:after="60"/>
              <w:rPr>
                <w:b/>
                <w:sz w:val="26"/>
                <w:szCs w:val="26"/>
              </w:rPr>
            </w:pPr>
            <w:r>
              <w:rPr>
                <w:sz w:val="20"/>
                <w:szCs w:val="20"/>
              </w:rPr>
              <w:t>PCNCs</w:t>
            </w:r>
          </w:p>
        </w:tc>
        <w:tc>
          <w:tcPr>
            <w:tcW w:w="1620" w:type="dxa"/>
          </w:tcPr>
          <w:p w14:paraId="7D2CD04F"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WSF  </w:t>
            </w:r>
          </w:p>
          <w:p w14:paraId="3B40525F" w14:textId="77777777" w:rsidR="009910A8" w:rsidRDefault="00C82478">
            <w:pPr>
              <w:pStyle w:val="Normal1"/>
              <w:tabs>
                <w:tab w:val="left" w:pos="-25"/>
              </w:tabs>
              <w:rPr>
                <w:sz w:val="22"/>
                <w:szCs w:val="22"/>
              </w:rPr>
            </w:pPr>
            <w:r>
              <w:rPr>
                <w:rFonts w:ascii="MS Mincho" w:eastAsia="MS Mincho" w:hAnsi="MS Mincho" w:cs="MS Mincho"/>
                <w:sz w:val="22"/>
                <w:szCs w:val="22"/>
              </w:rPr>
              <w:t>x</w:t>
            </w:r>
            <w:r w:rsidR="00D73A0E">
              <w:rPr>
                <w:rFonts w:ascii="MS Mincho" w:eastAsia="MS Mincho" w:hAnsi="MS Mincho" w:cs="MS Mincho"/>
                <w:sz w:val="22"/>
                <w:szCs w:val="22"/>
              </w:rPr>
              <w:t>☐</w:t>
            </w:r>
            <w:r w:rsidR="00D73A0E">
              <w:rPr>
                <w:sz w:val="22"/>
                <w:szCs w:val="22"/>
              </w:rPr>
              <w:t xml:space="preserve"> Title I </w:t>
            </w:r>
          </w:p>
          <w:p w14:paraId="2DA4E11A"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Title II </w:t>
            </w:r>
          </w:p>
          <w:p w14:paraId="295C6D13"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Title III </w:t>
            </w:r>
          </w:p>
          <w:p w14:paraId="59D14871"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IDEA </w:t>
            </w:r>
          </w:p>
          <w:p w14:paraId="4CD50F63"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Homeless </w:t>
            </w:r>
          </w:p>
          <w:p w14:paraId="24BC17DE"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CTE </w:t>
            </w:r>
          </w:p>
          <w:p w14:paraId="5EEC5D63"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Other </w:t>
            </w:r>
          </w:p>
          <w:p w14:paraId="2CC79295"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N/A </w:t>
            </w:r>
          </w:p>
          <w:p w14:paraId="7F4F1C04" w14:textId="77777777" w:rsidR="009910A8" w:rsidRDefault="00D73A0E">
            <w:pPr>
              <w:pStyle w:val="Normal1"/>
              <w:tabs>
                <w:tab w:val="left" w:pos="-25"/>
              </w:tabs>
              <w:rPr>
                <w:sz w:val="22"/>
                <w:szCs w:val="22"/>
              </w:rPr>
            </w:pPr>
            <w:r>
              <w:t>ELL/Migrant</w:t>
            </w:r>
          </w:p>
          <w:p w14:paraId="18F2C702" w14:textId="77777777" w:rsidR="009910A8" w:rsidRDefault="009910A8">
            <w:pPr>
              <w:pStyle w:val="Normal1"/>
              <w:tabs>
                <w:tab w:val="left" w:pos="-25"/>
              </w:tabs>
            </w:pPr>
          </w:p>
        </w:tc>
        <w:tc>
          <w:tcPr>
            <w:tcW w:w="3330" w:type="dxa"/>
          </w:tcPr>
          <w:p w14:paraId="34C94D73" w14:textId="77777777" w:rsidR="009910A8" w:rsidRDefault="009910A8">
            <w:pPr>
              <w:pStyle w:val="Normal1"/>
              <w:tabs>
                <w:tab w:val="left" w:pos="-25"/>
              </w:tabs>
              <w:rPr>
                <w:rFonts w:ascii="Quintessential" w:eastAsia="Quintessential" w:hAnsi="Quintessential" w:cs="Quintessential"/>
                <w:color w:val="0070C0"/>
                <w:sz w:val="20"/>
                <w:szCs w:val="20"/>
              </w:rPr>
            </w:pPr>
          </w:p>
          <w:p w14:paraId="29AD17AF" w14:textId="77777777" w:rsidR="009910A8" w:rsidRDefault="00D73A0E">
            <w:pPr>
              <w:pStyle w:val="Normal1"/>
              <w:numPr>
                <w:ilvl w:val="0"/>
                <w:numId w:val="4"/>
              </w:numPr>
              <w:ind w:left="420"/>
              <w:rPr>
                <w:color w:val="000000"/>
              </w:rPr>
            </w:pPr>
            <w:r>
              <w:rPr>
                <w:color w:val="000000"/>
                <w:sz w:val="20"/>
                <w:szCs w:val="20"/>
              </w:rPr>
              <w:t>100% of classroom teachers will implement evidence-based strategies/powerful instructional practices as evident by informal walkthrough</w:t>
            </w:r>
          </w:p>
          <w:p w14:paraId="7072656B" w14:textId="77777777" w:rsidR="009910A8" w:rsidRDefault="00D73A0E">
            <w:pPr>
              <w:pStyle w:val="Normal1"/>
              <w:numPr>
                <w:ilvl w:val="0"/>
                <w:numId w:val="4"/>
              </w:numPr>
              <w:ind w:left="420"/>
              <w:rPr>
                <w:color w:val="000000"/>
              </w:rPr>
            </w:pPr>
            <w:r>
              <w:rPr>
                <w:color w:val="000000"/>
                <w:sz w:val="20"/>
                <w:szCs w:val="20"/>
              </w:rPr>
              <w:t>90% of target student population will show growth in STAR assessments.</w:t>
            </w:r>
          </w:p>
          <w:p w14:paraId="6FA9B9B2" w14:textId="77777777" w:rsidR="009910A8" w:rsidRDefault="00D73A0E">
            <w:pPr>
              <w:pStyle w:val="Normal1"/>
              <w:numPr>
                <w:ilvl w:val="0"/>
                <w:numId w:val="4"/>
              </w:numPr>
              <w:ind w:left="420"/>
              <w:rPr>
                <w:color w:val="000000"/>
              </w:rPr>
            </w:pPr>
            <w:r>
              <w:rPr>
                <w:color w:val="000000"/>
                <w:sz w:val="20"/>
                <w:szCs w:val="20"/>
              </w:rPr>
              <w:t>Class D and C Referrals will decrease by 10%</w:t>
            </w:r>
          </w:p>
          <w:p w14:paraId="5D45DD5F" w14:textId="77777777" w:rsidR="009910A8" w:rsidRDefault="00D73A0E">
            <w:pPr>
              <w:pStyle w:val="Normal1"/>
              <w:numPr>
                <w:ilvl w:val="0"/>
                <w:numId w:val="4"/>
              </w:numPr>
              <w:ind w:left="420"/>
              <w:rPr>
                <w:color w:val="000000"/>
              </w:rPr>
            </w:pPr>
            <w:r>
              <w:rPr>
                <w:color w:val="000000"/>
                <w:sz w:val="20"/>
                <w:szCs w:val="20"/>
              </w:rPr>
              <w:t>Overall mathematics SGP will improve from 39 to  45</w:t>
            </w:r>
          </w:p>
          <w:p w14:paraId="5C4A5B27" w14:textId="77777777" w:rsidR="009910A8" w:rsidRDefault="00D73A0E">
            <w:pPr>
              <w:pStyle w:val="Normal1"/>
              <w:numPr>
                <w:ilvl w:val="0"/>
                <w:numId w:val="4"/>
              </w:numPr>
              <w:ind w:left="420"/>
              <w:rPr>
                <w:color w:val="000000"/>
              </w:rPr>
            </w:pPr>
            <w:r>
              <w:rPr>
                <w:color w:val="000000"/>
                <w:sz w:val="20"/>
                <w:szCs w:val="20"/>
              </w:rPr>
              <w:t>Overall reading SGP will improve from 52 to 58</w:t>
            </w:r>
          </w:p>
          <w:p w14:paraId="2B97D89C" w14:textId="77777777" w:rsidR="009910A8" w:rsidRDefault="00D73A0E">
            <w:pPr>
              <w:pStyle w:val="Normal1"/>
              <w:numPr>
                <w:ilvl w:val="0"/>
                <w:numId w:val="4"/>
              </w:numPr>
              <w:ind w:left="420"/>
              <w:rPr>
                <w:color w:val="000000"/>
              </w:rPr>
            </w:pPr>
            <w:r>
              <w:rPr>
                <w:color w:val="000000"/>
                <w:sz w:val="20"/>
                <w:szCs w:val="20"/>
              </w:rPr>
              <w:t>100% of teachers are trained in RTI/CSSS by September 2018</w:t>
            </w:r>
          </w:p>
          <w:p w14:paraId="7B5DB2A8" w14:textId="77777777" w:rsidR="009910A8" w:rsidRDefault="00D73A0E">
            <w:pPr>
              <w:pStyle w:val="Normal1"/>
              <w:numPr>
                <w:ilvl w:val="0"/>
                <w:numId w:val="4"/>
              </w:numPr>
              <w:ind w:left="420"/>
              <w:rPr>
                <w:color w:val="000000"/>
              </w:rPr>
            </w:pPr>
            <w:r>
              <w:rPr>
                <w:color w:val="000000"/>
                <w:sz w:val="20"/>
                <w:szCs w:val="20"/>
              </w:rPr>
              <w:t>All staff understands the purpose of the RTI framework and CSSS</w:t>
            </w:r>
          </w:p>
          <w:p w14:paraId="549BDD01" w14:textId="77777777" w:rsidR="009910A8" w:rsidRDefault="009910A8">
            <w:pPr>
              <w:pStyle w:val="Normal1"/>
              <w:tabs>
                <w:tab w:val="left" w:pos="-25"/>
              </w:tabs>
            </w:pPr>
          </w:p>
          <w:p w14:paraId="7A7A4082" w14:textId="77777777" w:rsidR="009910A8" w:rsidRDefault="009910A8">
            <w:pPr>
              <w:pStyle w:val="Normal1"/>
              <w:tabs>
                <w:tab w:val="left" w:pos="-25"/>
              </w:tabs>
            </w:pPr>
          </w:p>
          <w:p w14:paraId="3F09B091" w14:textId="77777777" w:rsidR="009910A8" w:rsidRDefault="009910A8">
            <w:pPr>
              <w:pStyle w:val="Normal1"/>
              <w:tabs>
                <w:tab w:val="left" w:pos="-25"/>
              </w:tabs>
            </w:pPr>
          </w:p>
        </w:tc>
      </w:tr>
      <w:tr w:rsidR="00A0334B" w14:paraId="7C6DB3E3" w14:textId="77777777" w:rsidTr="00A0334B">
        <w:trPr>
          <w:trHeight w:val="3380"/>
        </w:trPr>
        <w:tc>
          <w:tcPr>
            <w:tcW w:w="2268" w:type="dxa"/>
          </w:tcPr>
          <w:p w14:paraId="0B0EB1D7" w14:textId="77777777" w:rsidR="009910A8" w:rsidRDefault="00D73A0E">
            <w:pPr>
              <w:pStyle w:val="Normal1"/>
              <w:rPr>
                <w:rFonts w:ascii="Times" w:eastAsia="Times" w:hAnsi="Times" w:cs="Times"/>
                <w:sz w:val="20"/>
                <w:szCs w:val="20"/>
              </w:rPr>
            </w:pPr>
            <w:r>
              <w:rPr>
                <w:color w:val="000000"/>
              </w:rPr>
              <w:t>2.)  100% of HHIS students will exit college, career, and/or community ready</w:t>
            </w:r>
          </w:p>
          <w:p w14:paraId="4DC93B47" w14:textId="77777777" w:rsidR="009910A8" w:rsidRDefault="009910A8">
            <w:pPr>
              <w:pStyle w:val="Normal1"/>
              <w:rPr>
                <w:rFonts w:ascii="Abel" w:eastAsia="Abel" w:hAnsi="Abel" w:cs="Abel"/>
                <w:color w:val="0070C0"/>
                <w:sz w:val="20"/>
                <w:szCs w:val="20"/>
              </w:rPr>
            </w:pPr>
          </w:p>
          <w:p w14:paraId="3BF3F925" w14:textId="77777777" w:rsidR="009910A8" w:rsidRDefault="009910A8">
            <w:pPr>
              <w:pStyle w:val="Normal1"/>
              <w:tabs>
                <w:tab w:val="left" w:pos="-25"/>
              </w:tabs>
              <w:spacing w:before="60" w:after="60"/>
            </w:pPr>
          </w:p>
        </w:tc>
        <w:tc>
          <w:tcPr>
            <w:tcW w:w="4320" w:type="dxa"/>
          </w:tcPr>
          <w:p w14:paraId="19A9DEEE" w14:textId="77777777" w:rsidR="009910A8" w:rsidRDefault="00D73A0E">
            <w:pPr>
              <w:pStyle w:val="Normal1"/>
              <w:rPr>
                <w:color w:val="000000"/>
                <w:sz w:val="20"/>
                <w:szCs w:val="20"/>
              </w:rPr>
            </w:pPr>
            <w:r>
              <w:rPr>
                <w:color w:val="000000"/>
                <w:sz w:val="20"/>
                <w:szCs w:val="20"/>
              </w:rPr>
              <w:t>2a.)  Provide opportunities for students to transition in and out of HHIS</w:t>
            </w:r>
          </w:p>
          <w:p w14:paraId="24DA05D0" w14:textId="77777777" w:rsidR="009910A8" w:rsidRDefault="00D73A0E">
            <w:pPr>
              <w:pStyle w:val="Normal1"/>
              <w:numPr>
                <w:ilvl w:val="1"/>
                <w:numId w:val="16"/>
              </w:numPr>
              <w:rPr>
                <w:color w:val="000000"/>
              </w:rPr>
            </w:pPr>
            <w:r>
              <w:rPr>
                <w:color w:val="000000"/>
                <w:sz w:val="20"/>
                <w:szCs w:val="20"/>
              </w:rPr>
              <w:t>Continue to Implement Summer Bridge Program</w:t>
            </w:r>
          </w:p>
          <w:p w14:paraId="5B1DBCA0" w14:textId="77777777" w:rsidR="009910A8" w:rsidRDefault="00D73A0E">
            <w:pPr>
              <w:pStyle w:val="Normal1"/>
              <w:numPr>
                <w:ilvl w:val="1"/>
                <w:numId w:val="16"/>
              </w:numPr>
              <w:rPr>
                <w:color w:val="000000"/>
              </w:rPr>
            </w:pPr>
            <w:r>
              <w:rPr>
                <w:color w:val="000000"/>
                <w:sz w:val="20"/>
                <w:szCs w:val="20"/>
              </w:rPr>
              <w:t>Partner with Hawaii Community College to continue implementation of the Early College High School Program</w:t>
            </w:r>
          </w:p>
          <w:p w14:paraId="1EDA2B95" w14:textId="77777777" w:rsidR="009910A8" w:rsidRDefault="00D73A0E">
            <w:pPr>
              <w:pStyle w:val="Normal1"/>
              <w:numPr>
                <w:ilvl w:val="1"/>
                <w:numId w:val="16"/>
              </w:numPr>
              <w:rPr>
                <w:color w:val="000000"/>
              </w:rPr>
            </w:pPr>
            <w:r>
              <w:rPr>
                <w:color w:val="000000"/>
                <w:sz w:val="20"/>
                <w:szCs w:val="20"/>
              </w:rPr>
              <w:t>Partner w/ HPU for early college opportunities</w:t>
            </w:r>
          </w:p>
          <w:p w14:paraId="32C6A45C" w14:textId="77777777" w:rsidR="009910A8" w:rsidRDefault="00D73A0E">
            <w:pPr>
              <w:pStyle w:val="Normal1"/>
              <w:numPr>
                <w:ilvl w:val="1"/>
                <w:numId w:val="16"/>
              </w:numPr>
              <w:rPr>
                <w:color w:val="000000"/>
              </w:rPr>
            </w:pPr>
            <w:r>
              <w:rPr>
                <w:rFonts w:ascii="Arial" w:eastAsia="Arial" w:hAnsi="Arial" w:cs="Arial"/>
                <w:color w:val="000000"/>
                <w:sz w:val="20"/>
                <w:szCs w:val="20"/>
              </w:rPr>
              <w:t>CART team to help students get ready for college and career opportunities</w:t>
            </w:r>
          </w:p>
          <w:p w14:paraId="099C1DDD" w14:textId="77777777" w:rsidR="009910A8" w:rsidRDefault="00D73A0E">
            <w:pPr>
              <w:pStyle w:val="Normal1"/>
              <w:rPr>
                <w:color w:val="000000"/>
                <w:sz w:val="20"/>
                <w:szCs w:val="20"/>
              </w:rPr>
            </w:pPr>
            <w:r>
              <w:rPr>
                <w:color w:val="000000"/>
                <w:sz w:val="20"/>
                <w:szCs w:val="20"/>
              </w:rPr>
              <w:t>2b.)  Provide credit recovery opportunities for students in need of additional support as well as enrichment curriculum, AP courses, CTE courses, and Elective courses for students seeking to go on an enhanced track</w:t>
            </w:r>
          </w:p>
          <w:p w14:paraId="453262DA" w14:textId="77777777" w:rsidR="009910A8" w:rsidRDefault="009910A8">
            <w:pPr>
              <w:pStyle w:val="Normal1"/>
              <w:rPr>
                <w:rFonts w:ascii="Arial" w:eastAsia="Arial" w:hAnsi="Arial" w:cs="Arial"/>
                <w:color w:val="000000"/>
                <w:sz w:val="20"/>
                <w:szCs w:val="20"/>
              </w:rPr>
            </w:pPr>
          </w:p>
          <w:p w14:paraId="39072E8C" w14:textId="77777777" w:rsidR="009910A8" w:rsidRDefault="00D73A0E">
            <w:pPr>
              <w:pStyle w:val="Normal1"/>
              <w:rPr>
                <w:color w:val="000000"/>
                <w:sz w:val="20"/>
                <w:szCs w:val="20"/>
              </w:rPr>
            </w:pPr>
            <w:r>
              <w:rPr>
                <w:color w:val="000000"/>
                <w:sz w:val="20"/>
                <w:szCs w:val="20"/>
              </w:rPr>
              <w:t>2c)  Develop additional pathways for students to earn associate degrees</w:t>
            </w:r>
          </w:p>
          <w:p w14:paraId="6391732B" w14:textId="77777777" w:rsidR="009910A8" w:rsidRDefault="009910A8">
            <w:pPr>
              <w:pStyle w:val="Normal1"/>
              <w:rPr>
                <w:color w:val="000000"/>
                <w:sz w:val="20"/>
                <w:szCs w:val="20"/>
              </w:rPr>
            </w:pPr>
          </w:p>
          <w:p w14:paraId="5DFC2F4E" w14:textId="77777777" w:rsidR="009910A8" w:rsidRDefault="00D73A0E">
            <w:pPr>
              <w:pStyle w:val="Normal1"/>
              <w:rPr>
                <w:color w:val="000000"/>
                <w:sz w:val="20"/>
                <w:szCs w:val="20"/>
              </w:rPr>
            </w:pPr>
            <w:r>
              <w:rPr>
                <w:color w:val="000000"/>
                <w:sz w:val="20"/>
                <w:szCs w:val="20"/>
              </w:rPr>
              <w:t>2d.)Increase student participate in dual credit programs such as Advanced Placement Courses and Running Start Courses.</w:t>
            </w:r>
          </w:p>
          <w:p w14:paraId="2EAFB8C0" w14:textId="77777777" w:rsidR="009910A8" w:rsidRDefault="009910A8">
            <w:pPr>
              <w:pStyle w:val="Normal1"/>
              <w:rPr>
                <w:color w:val="000000"/>
                <w:sz w:val="20"/>
                <w:szCs w:val="20"/>
              </w:rPr>
            </w:pPr>
          </w:p>
          <w:p w14:paraId="264F696E" w14:textId="77777777" w:rsidR="009910A8" w:rsidRDefault="00D73A0E">
            <w:pPr>
              <w:pStyle w:val="Normal1"/>
              <w:rPr>
                <w:color w:val="000000"/>
                <w:sz w:val="20"/>
                <w:szCs w:val="20"/>
              </w:rPr>
            </w:pPr>
            <w:r>
              <w:rPr>
                <w:color w:val="000000"/>
                <w:sz w:val="20"/>
                <w:szCs w:val="20"/>
              </w:rPr>
              <w:t>2e.)  Readiness for 1:1 Device rollout</w:t>
            </w:r>
          </w:p>
          <w:p w14:paraId="4F8C65F8" w14:textId="77777777" w:rsidR="009910A8" w:rsidRDefault="00D73A0E">
            <w:pPr>
              <w:pStyle w:val="Normal1"/>
              <w:numPr>
                <w:ilvl w:val="1"/>
                <w:numId w:val="16"/>
              </w:numPr>
              <w:rPr>
                <w:color w:val="000000"/>
              </w:rPr>
            </w:pPr>
            <w:r>
              <w:rPr>
                <w:color w:val="000000"/>
                <w:sz w:val="20"/>
                <w:szCs w:val="20"/>
              </w:rPr>
              <w:t>Train teachers to use technology effectively</w:t>
            </w:r>
          </w:p>
          <w:p w14:paraId="5830C019" w14:textId="77777777" w:rsidR="009910A8" w:rsidRDefault="00D73A0E">
            <w:pPr>
              <w:pStyle w:val="Normal1"/>
              <w:numPr>
                <w:ilvl w:val="1"/>
                <w:numId w:val="16"/>
              </w:numPr>
              <w:rPr>
                <w:color w:val="000000"/>
              </w:rPr>
            </w:pPr>
            <w:r>
              <w:rPr>
                <w:color w:val="000000"/>
                <w:sz w:val="20"/>
                <w:szCs w:val="20"/>
              </w:rPr>
              <w:t>Educate parents on the understanding of the value of a 1:1 school environment</w:t>
            </w:r>
          </w:p>
        </w:tc>
        <w:tc>
          <w:tcPr>
            <w:tcW w:w="1260" w:type="dxa"/>
          </w:tcPr>
          <w:p w14:paraId="6146533A" w14:textId="77777777" w:rsidR="009910A8" w:rsidRDefault="00D73A0E">
            <w:pPr>
              <w:pStyle w:val="Normal1"/>
              <w:tabs>
                <w:tab w:val="left" w:pos="-25"/>
              </w:tabs>
              <w:spacing w:before="60" w:after="60"/>
            </w:pPr>
            <w:r>
              <w:t>2017-2020</w:t>
            </w:r>
          </w:p>
        </w:tc>
        <w:tc>
          <w:tcPr>
            <w:tcW w:w="1620" w:type="dxa"/>
          </w:tcPr>
          <w:p w14:paraId="61F3B13C" w14:textId="77777777" w:rsidR="009910A8" w:rsidRDefault="00D73A0E">
            <w:pPr>
              <w:pStyle w:val="Normal1"/>
              <w:tabs>
                <w:tab w:val="left" w:pos="-25"/>
              </w:tabs>
              <w:spacing w:before="60" w:after="60"/>
            </w:pPr>
            <w:r>
              <w:t>Admin</w:t>
            </w:r>
          </w:p>
          <w:p w14:paraId="5CE32A7B" w14:textId="77777777" w:rsidR="009910A8" w:rsidRDefault="009910A8">
            <w:pPr>
              <w:pStyle w:val="Normal1"/>
              <w:tabs>
                <w:tab w:val="left" w:pos="-25"/>
              </w:tabs>
              <w:spacing w:before="60" w:after="60"/>
            </w:pPr>
          </w:p>
          <w:p w14:paraId="11E188CD" w14:textId="77777777" w:rsidR="009910A8" w:rsidRDefault="00D73A0E">
            <w:pPr>
              <w:pStyle w:val="Normal1"/>
              <w:tabs>
                <w:tab w:val="left" w:pos="-25"/>
              </w:tabs>
              <w:spacing w:before="60" w:after="60"/>
            </w:pPr>
            <w:r>
              <w:t>Counselors</w:t>
            </w:r>
          </w:p>
          <w:p w14:paraId="1449EB54" w14:textId="77777777" w:rsidR="009910A8" w:rsidRDefault="009910A8">
            <w:pPr>
              <w:pStyle w:val="Normal1"/>
              <w:tabs>
                <w:tab w:val="left" w:pos="-25"/>
              </w:tabs>
              <w:spacing w:before="60" w:after="60"/>
            </w:pPr>
          </w:p>
          <w:p w14:paraId="72D5BA99" w14:textId="77777777" w:rsidR="009910A8" w:rsidRDefault="00D73A0E">
            <w:pPr>
              <w:pStyle w:val="Normal1"/>
              <w:tabs>
                <w:tab w:val="left" w:pos="-25"/>
              </w:tabs>
              <w:spacing w:before="60" w:after="60"/>
            </w:pPr>
            <w:r>
              <w:t>ILT</w:t>
            </w:r>
          </w:p>
          <w:p w14:paraId="0C646B8F" w14:textId="77777777" w:rsidR="009910A8" w:rsidRDefault="009910A8">
            <w:pPr>
              <w:pStyle w:val="Normal1"/>
              <w:tabs>
                <w:tab w:val="left" w:pos="-25"/>
              </w:tabs>
              <w:spacing w:before="60" w:after="60"/>
            </w:pPr>
          </w:p>
          <w:p w14:paraId="037EF6B0" w14:textId="77777777" w:rsidR="009910A8" w:rsidRDefault="00D73A0E">
            <w:pPr>
              <w:pStyle w:val="Normal1"/>
              <w:tabs>
                <w:tab w:val="left" w:pos="-25"/>
              </w:tabs>
              <w:spacing w:before="60" w:after="60"/>
              <w:rPr>
                <w:b/>
                <w:sz w:val="26"/>
                <w:szCs w:val="26"/>
              </w:rPr>
            </w:pPr>
            <w:r>
              <w:t>CCC EA</w:t>
            </w:r>
          </w:p>
          <w:p w14:paraId="38CA7815" w14:textId="77777777" w:rsidR="009910A8" w:rsidRDefault="009910A8">
            <w:pPr>
              <w:pStyle w:val="Normal1"/>
              <w:tabs>
                <w:tab w:val="left" w:pos="-25"/>
              </w:tabs>
              <w:spacing w:before="60" w:after="60"/>
              <w:rPr>
                <w:sz w:val="20"/>
                <w:szCs w:val="20"/>
              </w:rPr>
            </w:pPr>
          </w:p>
          <w:p w14:paraId="4A6D95AB" w14:textId="77777777" w:rsidR="009910A8" w:rsidRDefault="00D73A0E">
            <w:pPr>
              <w:pStyle w:val="Normal1"/>
              <w:tabs>
                <w:tab w:val="left" w:pos="-25"/>
              </w:tabs>
              <w:spacing w:before="60" w:after="60"/>
            </w:pPr>
            <w:r>
              <w:rPr>
                <w:sz w:val="20"/>
                <w:szCs w:val="20"/>
              </w:rPr>
              <w:t>TITLE I  LEAD</w:t>
            </w:r>
          </w:p>
          <w:p w14:paraId="6913AB5E" w14:textId="77777777" w:rsidR="009910A8" w:rsidRDefault="009910A8">
            <w:pPr>
              <w:pStyle w:val="Normal1"/>
              <w:tabs>
                <w:tab w:val="left" w:pos="-25"/>
              </w:tabs>
              <w:spacing w:before="60" w:after="60"/>
              <w:rPr>
                <w:b/>
                <w:sz w:val="26"/>
                <w:szCs w:val="26"/>
              </w:rPr>
            </w:pPr>
          </w:p>
          <w:p w14:paraId="32A224B8" w14:textId="77777777" w:rsidR="009910A8" w:rsidRDefault="00D73A0E">
            <w:pPr>
              <w:pStyle w:val="Normal1"/>
              <w:tabs>
                <w:tab w:val="left" w:pos="-25"/>
              </w:tabs>
              <w:spacing w:before="60" w:after="60"/>
              <w:rPr>
                <w:b/>
                <w:sz w:val="26"/>
                <w:szCs w:val="26"/>
              </w:rPr>
            </w:pPr>
            <w:r>
              <w:rPr>
                <w:b/>
                <w:sz w:val="26"/>
                <w:szCs w:val="26"/>
              </w:rPr>
              <w:t>PCNCs</w:t>
            </w:r>
          </w:p>
        </w:tc>
        <w:tc>
          <w:tcPr>
            <w:tcW w:w="1620" w:type="dxa"/>
          </w:tcPr>
          <w:p w14:paraId="11676C15"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WSF  </w:t>
            </w:r>
          </w:p>
          <w:p w14:paraId="47AA0ECF"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Title I </w:t>
            </w:r>
          </w:p>
          <w:p w14:paraId="62070958"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Title II </w:t>
            </w:r>
          </w:p>
          <w:p w14:paraId="42FE4F42"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Title III </w:t>
            </w:r>
          </w:p>
          <w:p w14:paraId="31336C19"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IDEA </w:t>
            </w:r>
          </w:p>
          <w:p w14:paraId="1CC6BBBF"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Homeless </w:t>
            </w:r>
          </w:p>
          <w:p w14:paraId="0F1D5EDD" w14:textId="77777777" w:rsidR="009910A8" w:rsidRDefault="00C82478">
            <w:pPr>
              <w:pStyle w:val="Normal1"/>
              <w:tabs>
                <w:tab w:val="left" w:pos="-25"/>
              </w:tabs>
              <w:rPr>
                <w:sz w:val="22"/>
                <w:szCs w:val="22"/>
              </w:rPr>
            </w:pPr>
            <w:r w:rsidRPr="00C82478">
              <w:rPr>
                <w:rFonts w:ascii="MS Mincho" w:eastAsia="MS Mincho" w:hAnsi="MS Mincho" w:cs="MS Mincho"/>
                <w:sz w:val="22"/>
                <w:szCs w:val="22"/>
                <w:highlight w:val="yellow"/>
              </w:rPr>
              <w:t>x</w:t>
            </w:r>
            <w:r w:rsidR="00D73A0E">
              <w:rPr>
                <w:rFonts w:ascii="MS Mincho" w:eastAsia="MS Mincho" w:hAnsi="MS Mincho" w:cs="MS Mincho"/>
                <w:sz w:val="22"/>
                <w:szCs w:val="22"/>
              </w:rPr>
              <w:t>☐</w:t>
            </w:r>
            <w:r w:rsidR="00D73A0E">
              <w:rPr>
                <w:sz w:val="22"/>
                <w:szCs w:val="22"/>
              </w:rPr>
              <w:t xml:space="preserve"> CTE </w:t>
            </w:r>
          </w:p>
          <w:p w14:paraId="74CCFAE8"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Other </w:t>
            </w:r>
          </w:p>
          <w:p w14:paraId="76C28014" w14:textId="77777777" w:rsidR="009910A8" w:rsidRDefault="00D73A0E">
            <w:pPr>
              <w:pStyle w:val="Normal1"/>
              <w:tabs>
                <w:tab w:val="left" w:pos="-25"/>
              </w:tabs>
              <w:rPr>
                <w:sz w:val="22"/>
                <w:szCs w:val="22"/>
              </w:rPr>
            </w:pPr>
            <w:r>
              <w:rPr>
                <w:rFonts w:ascii="MS Mincho" w:eastAsia="MS Mincho" w:hAnsi="MS Mincho" w:cs="MS Mincho"/>
                <w:sz w:val="22"/>
                <w:szCs w:val="22"/>
              </w:rPr>
              <w:t>☐</w:t>
            </w:r>
            <w:r>
              <w:rPr>
                <w:sz w:val="22"/>
                <w:szCs w:val="22"/>
              </w:rPr>
              <w:t xml:space="preserve"> N/A </w:t>
            </w:r>
          </w:p>
          <w:p w14:paraId="1EB86B64" w14:textId="77777777" w:rsidR="009910A8" w:rsidRDefault="009910A8">
            <w:pPr>
              <w:pStyle w:val="Normal1"/>
              <w:tabs>
                <w:tab w:val="left" w:pos="-25"/>
              </w:tabs>
            </w:pPr>
          </w:p>
        </w:tc>
        <w:tc>
          <w:tcPr>
            <w:tcW w:w="3330" w:type="dxa"/>
          </w:tcPr>
          <w:p w14:paraId="23FC9300" w14:textId="77777777" w:rsidR="009910A8" w:rsidRDefault="00D73A0E">
            <w:pPr>
              <w:pStyle w:val="Normal1"/>
              <w:numPr>
                <w:ilvl w:val="0"/>
                <w:numId w:val="8"/>
              </w:numPr>
              <w:ind w:left="420"/>
              <w:rPr>
                <w:color w:val="000000"/>
              </w:rPr>
            </w:pPr>
            <w:r>
              <w:t xml:space="preserve"> </w:t>
            </w:r>
            <w:r>
              <w:rPr>
                <w:color w:val="000000"/>
                <w:sz w:val="20"/>
                <w:szCs w:val="20"/>
              </w:rPr>
              <w:t>Increase number of students who graduate on time from 82% to 90%</w:t>
            </w:r>
          </w:p>
          <w:p w14:paraId="2BA03F44" w14:textId="77777777" w:rsidR="009910A8" w:rsidRDefault="00D73A0E">
            <w:pPr>
              <w:pStyle w:val="Normal1"/>
              <w:numPr>
                <w:ilvl w:val="0"/>
                <w:numId w:val="8"/>
              </w:numPr>
              <w:ind w:left="420"/>
              <w:rPr>
                <w:color w:val="000000"/>
              </w:rPr>
            </w:pPr>
            <w:r>
              <w:rPr>
                <w:color w:val="000000"/>
                <w:sz w:val="20"/>
                <w:szCs w:val="20"/>
              </w:rPr>
              <w:t>Increase the number of students who enroll in Running Start/Early College and earn dual credit from 13% to 15%</w:t>
            </w:r>
          </w:p>
          <w:p w14:paraId="3DA7EC7E" w14:textId="77777777" w:rsidR="009910A8" w:rsidRDefault="00D73A0E">
            <w:pPr>
              <w:pStyle w:val="Normal1"/>
              <w:numPr>
                <w:ilvl w:val="0"/>
                <w:numId w:val="8"/>
              </w:numPr>
              <w:ind w:left="420"/>
              <w:rPr>
                <w:color w:val="000000"/>
              </w:rPr>
            </w:pPr>
            <w:r>
              <w:rPr>
                <w:color w:val="000000"/>
                <w:sz w:val="20"/>
                <w:szCs w:val="20"/>
              </w:rPr>
              <w:t>Increase the number of students who enroll in the UH system from 24% to 26%</w:t>
            </w:r>
          </w:p>
          <w:p w14:paraId="6E2880FA" w14:textId="77777777" w:rsidR="009910A8" w:rsidRDefault="00D73A0E">
            <w:pPr>
              <w:pStyle w:val="Normal1"/>
              <w:numPr>
                <w:ilvl w:val="0"/>
                <w:numId w:val="8"/>
              </w:numPr>
              <w:ind w:left="420"/>
              <w:rPr>
                <w:color w:val="000000"/>
              </w:rPr>
            </w:pPr>
            <w:r>
              <w:rPr>
                <w:color w:val="000000"/>
                <w:sz w:val="20"/>
                <w:szCs w:val="20"/>
              </w:rPr>
              <w:t>Increase the number of students enrolled in AP courses and earn college credit from 25% to 30%</w:t>
            </w:r>
          </w:p>
          <w:p w14:paraId="22E8E38B" w14:textId="77777777" w:rsidR="009910A8" w:rsidRDefault="00D73A0E">
            <w:pPr>
              <w:pStyle w:val="Normal1"/>
              <w:numPr>
                <w:ilvl w:val="0"/>
                <w:numId w:val="8"/>
              </w:numPr>
              <w:ind w:left="420"/>
              <w:rPr>
                <w:color w:val="000000"/>
              </w:rPr>
            </w:pPr>
            <w:r>
              <w:rPr>
                <w:color w:val="000000"/>
                <w:sz w:val="20"/>
                <w:szCs w:val="20"/>
              </w:rPr>
              <w:t>Decrease the number of 9th grade retentions by 10%</w:t>
            </w:r>
          </w:p>
          <w:p w14:paraId="5B6E148D" w14:textId="77777777" w:rsidR="009910A8" w:rsidRDefault="00D73A0E">
            <w:pPr>
              <w:pStyle w:val="Normal1"/>
              <w:numPr>
                <w:ilvl w:val="0"/>
                <w:numId w:val="8"/>
              </w:numPr>
              <w:spacing w:before="280" w:after="280"/>
              <w:ind w:left="420"/>
              <w:rPr>
                <w:color w:val="000000"/>
              </w:rPr>
            </w:pPr>
            <w:r>
              <w:rPr>
                <w:color w:val="000000"/>
                <w:sz w:val="20"/>
                <w:szCs w:val="20"/>
              </w:rPr>
              <w:t>Increase participation in performance based assessments and CTE diploma by 10%</w:t>
            </w:r>
          </w:p>
          <w:p w14:paraId="291742E2" w14:textId="77777777" w:rsidR="009910A8" w:rsidRDefault="009910A8">
            <w:pPr>
              <w:pStyle w:val="Normal1"/>
              <w:pBdr>
                <w:top w:val="nil"/>
                <w:left w:val="nil"/>
                <w:bottom w:val="nil"/>
                <w:right w:val="nil"/>
                <w:between w:val="nil"/>
              </w:pBdr>
              <w:tabs>
                <w:tab w:val="left" w:pos="-25"/>
              </w:tabs>
              <w:ind w:left="-335" w:firstLine="695"/>
              <w:rPr>
                <w:color w:val="000000"/>
              </w:rPr>
            </w:pPr>
          </w:p>
        </w:tc>
      </w:tr>
    </w:tbl>
    <w:p w14:paraId="179AF8DD" w14:textId="77777777" w:rsidR="009910A8" w:rsidRDefault="009910A8">
      <w:pPr>
        <w:pStyle w:val="Normal1"/>
        <w:rPr>
          <w:b/>
          <w:sz w:val="26"/>
          <w:szCs w:val="26"/>
        </w:rPr>
      </w:pPr>
    </w:p>
    <w:sectPr w:rsidR="009910A8" w:rsidSect="00BD4B90">
      <w:headerReference w:type="even" r:id="rId9"/>
      <w:headerReference w:type="default" r:id="rId10"/>
      <w:footerReference w:type="even" r:id="rId11"/>
      <w:footerReference w:type="default" r:id="rId12"/>
      <w:headerReference w:type="first" r:id="rId13"/>
      <w:footerReference w:type="first" r:id="rId14"/>
      <w:pgSz w:w="19800" w:h="15300" w:orient="landscape"/>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5E6B1" w14:textId="77777777" w:rsidR="00D014B6" w:rsidRDefault="00D014B6">
      <w:r>
        <w:separator/>
      </w:r>
    </w:p>
  </w:endnote>
  <w:endnote w:type="continuationSeparator" w:id="0">
    <w:p w14:paraId="2E042744" w14:textId="77777777" w:rsidR="00D014B6" w:rsidRDefault="00D0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bel">
    <w:altName w:val="Times New Roman"/>
    <w:charset w:val="00"/>
    <w:family w:val="auto"/>
    <w:pitch w:val="default"/>
  </w:font>
  <w:font w:name="Quintessential">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DF6A" w14:textId="77777777" w:rsidR="00196029" w:rsidRDefault="00196029">
    <w:pPr>
      <w:pStyle w:val="Normal1"/>
      <w:pBdr>
        <w:top w:val="nil"/>
        <w:left w:val="nil"/>
        <w:bottom w:val="nil"/>
        <w:right w:val="nil"/>
        <w:between w:val="nil"/>
      </w:pBdr>
      <w:tabs>
        <w:tab w:val="center" w:pos="4680"/>
        <w:tab w:val="right" w:pos="9360"/>
      </w:tabs>
      <w:ind w:right="360"/>
      <w:rPr>
        <w:color w:val="000000"/>
      </w:rPr>
    </w:pPr>
    <w:r>
      <w:rPr>
        <w:color w:val="000000"/>
      </w:rP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40F5" w14:textId="77777777" w:rsidR="00ED5EA1" w:rsidRDefault="00196029" w:rsidP="00ED5EA1">
    <w:pPr>
      <w:pStyle w:val="Normal1"/>
      <w:pBdr>
        <w:top w:val="nil"/>
        <w:left w:val="nil"/>
        <w:bottom w:val="nil"/>
        <w:right w:val="nil"/>
        <w:between w:val="nil"/>
      </w:pBdr>
      <w:tabs>
        <w:tab w:val="center" w:pos="4680"/>
        <w:tab w:val="right" w:pos="9360"/>
      </w:tabs>
      <w:rPr>
        <w:color w:val="000000"/>
      </w:rPr>
    </w:pPr>
    <w:r>
      <w:rPr>
        <w:color w:val="000000"/>
      </w:rPr>
      <w:t xml:space="preserve">                             </w:t>
    </w:r>
    <w:r w:rsidR="00ED5EA1">
      <w:rPr>
        <w:color w:val="000000"/>
      </w:rPr>
      <w:t xml:space="preserve">                             [</w:t>
    </w:r>
    <w:proofErr w:type="spellStart"/>
    <w:r w:rsidR="00ED5EA1">
      <w:rPr>
        <w:b/>
        <w:color w:val="000000"/>
        <w:highlight w:val="yellow"/>
      </w:rPr>
      <w:t>Honoka`a</w:t>
    </w:r>
    <w:proofErr w:type="spellEnd"/>
    <w:r w:rsidR="00ED5EA1">
      <w:rPr>
        <w:b/>
        <w:color w:val="000000"/>
        <w:highlight w:val="yellow"/>
      </w:rPr>
      <w:t xml:space="preserve"> High &amp; Intermediate School</w:t>
    </w:r>
    <w:r w:rsidR="00ED5EA1">
      <w:rPr>
        <w:color w:val="000000"/>
      </w:rPr>
      <w:t xml:space="preserve">] Three-Year Academic </w:t>
    </w:r>
    <w:proofErr w:type="spellStart"/>
    <w:r w:rsidR="00ED5EA1">
      <w:rPr>
        <w:color w:val="000000"/>
      </w:rPr>
      <w:t>PlanPage</w:t>
    </w:r>
    <w:proofErr w:type="spellEnd"/>
    <w:r w:rsidR="00ED5EA1">
      <w:rPr>
        <w:color w:val="000000"/>
      </w:rPr>
      <w:t xml:space="preserve"> | 3 Version [</w:t>
    </w:r>
    <w:r w:rsidR="00ED5EA1">
      <w:rPr>
        <w:b/>
        <w:color w:val="000000"/>
        <w:highlight w:val="yellow"/>
      </w:rPr>
      <w:t>Page  #1</w:t>
    </w:r>
    <w:r w:rsidR="00ED5EA1">
      <w:rPr>
        <w:color w:val="000000"/>
      </w:rPr>
      <w:t>] [</w:t>
    </w:r>
    <w:r w:rsidR="00ED5EA1">
      <w:rPr>
        <w:b/>
        <w:color w:val="000000"/>
      </w:rPr>
      <w:t>4/17/19</w:t>
    </w:r>
    <w:r w:rsidR="00ED5EA1">
      <w:rPr>
        <w:color w:val="000000"/>
      </w:rPr>
      <w:t xml:space="preserve">] </w:t>
    </w:r>
  </w:p>
  <w:p w14:paraId="583089F8" w14:textId="2568DF5A" w:rsidR="00196029" w:rsidRDefault="00196029">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01F6" w14:textId="7C66AD39" w:rsidR="00196029" w:rsidRDefault="00196029">
    <w:pPr>
      <w:pStyle w:val="Normal1"/>
      <w:pBdr>
        <w:top w:val="nil"/>
        <w:left w:val="nil"/>
        <w:bottom w:val="nil"/>
        <w:right w:val="nil"/>
        <w:between w:val="nil"/>
      </w:pBdr>
      <w:tabs>
        <w:tab w:val="center" w:pos="4680"/>
        <w:tab w:val="right" w:pos="9360"/>
      </w:tabs>
      <w:rPr>
        <w:color w:val="000000"/>
      </w:rPr>
    </w:pPr>
    <w:r>
      <w:rPr>
        <w:color w:val="000000"/>
      </w:rPr>
      <w:t xml:space="preserve">                             [</w:t>
    </w:r>
    <w:proofErr w:type="spellStart"/>
    <w:r>
      <w:rPr>
        <w:b/>
        <w:color w:val="000000"/>
        <w:highlight w:val="yellow"/>
      </w:rPr>
      <w:t>Honoka`a</w:t>
    </w:r>
    <w:proofErr w:type="spellEnd"/>
    <w:r>
      <w:rPr>
        <w:b/>
        <w:color w:val="000000"/>
        <w:highlight w:val="yellow"/>
      </w:rPr>
      <w:t xml:space="preserve"> High &amp; Intermediate School</w:t>
    </w:r>
    <w:r>
      <w:rPr>
        <w:color w:val="000000"/>
      </w:rPr>
      <w:t xml:space="preserve">] Three-Year Academic </w:t>
    </w:r>
    <w:proofErr w:type="spellStart"/>
    <w:r>
      <w:rPr>
        <w:color w:val="000000"/>
      </w:rPr>
      <w:t>PlanPage</w:t>
    </w:r>
    <w:proofErr w:type="spellEnd"/>
    <w:r>
      <w:rPr>
        <w:color w:val="000000"/>
      </w:rPr>
      <w:t xml:space="preserve"> | </w:t>
    </w:r>
    <w:r w:rsidR="0053213D">
      <w:rPr>
        <w:color w:val="000000"/>
      </w:rPr>
      <w:t>3</w:t>
    </w:r>
    <w:r>
      <w:rPr>
        <w:color w:val="000000"/>
      </w:rPr>
      <w:t xml:space="preserve"> Version [</w:t>
    </w:r>
    <w:r>
      <w:rPr>
        <w:b/>
        <w:color w:val="000000"/>
        <w:highlight w:val="yellow"/>
      </w:rPr>
      <w:t>Page  #1</w:t>
    </w:r>
    <w:r>
      <w:rPr>
        <w:color w:val="000000"/>
      </w:rPr>
      <w:t>] [</w:t>
    </w:r>
    <w:r w:rsidR="0053213D">
      <w:rPr>
        <w:b/>
        <w:color w:val="000000"/>
      </w:rPr>
      <w:t>4/17/19</w:t>
    </w:r>
    <w:r>
      <w:rPr>
        <w:color w:val="00000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44955" w14:textId="77777777" w:rsidR="00D014B6" w:rsidRDefault="00D014B6">
      <w:r>
        <w:separator/>
      </w:r>
    </w:p>
  </w:footnote>
  <w:footnote w:type="continuationSeparator" w:id="0">
    <w:p w14:paraId="6F26B1E8" w14:textId="77777777" w:rsidR="00D014B6" w:rsidRDefault="00D014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DBF62" w14:textId="77777777" w:rsidR="00ED5EA1" w:rsidRDefault="00ED5E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35921" w14:textId="77777777" w:rsidR="00196029" w:rsidRDefault="00196029">
    <w:pPr>
      <w:pStyle w:val="Normal1"/>
      <w:pBdr>
        <w:top w:val="nil"/>
        <w:left w:val="nil"/>
        <w:bottom w:val="nil"/>
        <w:right w:val="nil"/>
        <w:between w:val="nil"/>
      </w:pBdr>
      <w:tabs>
        <w:tab w:val="center" w:pos="4680"/>
        <w:tab w:val="right" w:pos="9360"/>
      </w:tabs>
      <w:rPr>
        <w:b/>
        <w:color w:val="000000"/>
        <w:sz w:val="32"/>
        <w:szCs w:val="32"/>
      </w:rPr>
    </w:pPr>
    <w:r>
      <w:rPr>
        <w:b/>
        <w:color w:val="000000"/>
        <w:sz w:val="32"/>
        <w:szCs w:val="32"/>
      </w:rPr>
      <w:t>Three-Year Academic Plan SY 2017-2018, 2018-2019, 2019-2020</w:t>
    </w:r>
  </w:p>
  <w:p w14:paraId="07EF3297" w14:textId="77777777" w:rsidR="00196029" w:rsidRDefault="00196029">
    <w:pPr>
      <w:pStyle w:val="Normal1"/>
      <w:pBdr>
        <w:top w:val="nil"/>
        <w:left w:val="nil"/>
        <w:bottom w:val="nil"/>
        <w:right w:val="nil"/>
        <w:between w:val="nil"/>
      </w:pBdr>
      <w:tabs>
        <w:tab w:val="center" w:pos="4680"/>
        <w:tab w:val="right" w:pos="9360"/>
      </w:tabs>
      <w:rPr>
        <w:b/>
        <w:color w:val="000000"/>
        <w:sz w:val="32"/>
        <w:szCs w:val="3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2FEF" w14:textId="77777777" w:rsidR="00ED5EA1" w:rsidRDefault="00ED5E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9B0"/>
    <w:multiLevelType w:val="multilevel"/>
    <w:tmpl w:val="2FF886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833321D"/>
    <w:multiLevelType w:val="multilevel"/>
    <w:tmpl w:val="93A815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6711A9F"/>
    <w:multiLevelType w:val="multilevel"/>
    <w:tmpl w:val="05F26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D3952B6"/>
    <w:multiLevelType w:val="multilevel"/>
    <w:tmpl w:val="CFCC6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0D0770A"/>
    <w:multiLevelType w:val="multilevel"/>
    <w:tmpl w:val="F58456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5892EE3"/>
    <w:multiLevelType w:val="multilevel"/>
    <w:tmpl w:val="F5D22324"/>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D0F41C9"/>
    <w:multiLevelType w:val="multilevel"/>
    <w:tmpl w:val="1FDCBB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887415F"/>
    <w:multiLevelType w:val="multilevel"/>
    <w:tmpl w:val="37A659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9151228"/>
    <w:multiLevelType w:val="multilevel"/>
    <w:tmpl w:val="8494AC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43345D39"/>
    <w:multiLevelType w:val="multilevel"/>
    <w:tmpl w:val="34564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AB4C38"/>
    <w:multiLevelType w:val="multilevel"/>
    <w:tmpl w:val="9FBA11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23D4434"/>
    <w:multiLevelType w:val="multilevel"/>
    <w:tmpl w:val="A1B2A5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E727D58"/>
    <w:multiLevelType w:val="multilevel"/>
    <w:tmpl w:val="B3C4E5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5E897637"/>
    <w:multiLevelType w:val="hybridMultilevel"/>
    <w:tmpl w:val="FC10852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C4DFE"/>
    <w:multiLevelType w:val="multilevel"/>
    <w:tmpl w:val="98A6873E"/>
    <w:lvl w:ilvl="0">
      <w:start w:val="1"/>
      <w:numFmt w:val="bullet"/>
      <w:lvlText w:val="▪"/>
      <w:lvlJc w:val="left"/>
      <w:pPr>
        <w:ind w:left="1431" w:hanging="360"/>
      </w:pPr>
      <w:rPr>
        <w:rFonts w:ascii="Noto Sans Symbols" w:eastAsia="Noto Sans Symbols" w:hAnsi="Noto Sans Symbols" w:cs="Noto Sans Symbols"/>
      </w:rPr>
    </w:lvl>
    <w:lvl w:ilvl="1">
      <w:start w:val="1"/>
      <w:numFmt w:val="bullet"/>
      <w:lvlText w:val="o"/>
      <w:lvlJc w:val="left"/>
      <w:pPr>
        <w:ind w:left="2151" w:hanging="360"/>
      </w:pPr>
      <w:rPr>
        <w:rFonts w:ascii="Courier New" w:eastAsia="Courier New" w:hAnsi="Courier New" w:cs="Courier New"/>
      </w:rPr>
    </w:lvl>
    <w:lvl w:ilvl="2">
      <w:start w:val="1"/>
      <w:numFmt w:val="bullet"/>
      <w:lvlText w:val="▪"/>
      <w:lvlJc w:val="left"/>
      <w:pPr>
        <w:ind w:left="2871" w:hanging="360"/>
      </w:pPr>
      <w:rPr>
        <w:rFonts w:ascii="Noto Sans Symbols" w:eastAsia="Noto Sans Symbols" w:hAnsi="Noto Sans Symbols" w:cs="Noto Sans Symbols"/>
      </w:rPr>
    </w:lvl>
    <w:lvl w:ilvl="3">
      <w:start w:val="1"/>
      <w:numFmt w:val="bullet"/>
      <w:lvlText w:val="●"/>
      <w:lvlJc w:val="left"/>
      <w:pPr>
        <w:ind w:left="3591" w:hanging="360"/>
      </w:pPr>
      <w:rPr>
        <w:rFonts w:ascii="Noto Sans Symbols" w:eastAsia="Noto Sans Symbols" w:hAnsi="Noto Sans Symbols" w:cs="Noto Sans Symbols"/>
      </w:rPr>
    </w:lvl>
    <w:lvl w:ilvl="4">
      <w:start w:val="1"/>
      <w:numFmt w:val="bullet"/>
      <w:lvlText w:val="o"/>
      <w:lvlJc w:val="left"/>
      <w:pPr>
        <w:ind w:left="4311" w:hanging="360"/>
      </w:pPr>
      <w:rPr>
        <w:rFonts w:ascii="Courier New" w:eastAsia="Courier New" w:hAnsi="Courier New" w:cs="Courier New"/>
      </w:rPr>
    </w:lvl>
    <w:lvl w:ilvl="5">
      <w:start w:val="1"/>
      <w:numFmt w:val="bullet"/>
      <w:lvlText w:val="▪"/>
      <w:lvlJc w:val="left"/>
      <w:pPr>
        <w:ind w:left="5031" w:hanging="360"/>
      </w:pPr>
      <w:rPr>
        <w:rFonts w:ascii="Noto Sans Symbols" w:eastAsia="Noto Sans Symbols" w:hAnsi="Noto Sans Symbols" w:cs="Noto Sans Symbols"/>
      </w:rPr>
    </w:lvl>
    <w:lvl w:ilvl="6">
      <w:start w:val="1"/>
      <w:numFmt w:val="bullet"/>
      <w:lvlText w:val="●"/>
      <w:lvlJc w:val="left"/>
      <w:pPr>
        <w:ind w:left="5751" w:hanging="360"/>
      </w:pPr>
      <w:rPr>
        <w:rFonts w:ascii="Noto Sans Symbols" w:eastAsia="Noto Sans Symbols" w:hAnsi="Noto Sans Symbols" w:cs="Noto Sans Symbols"/>
      </w:rPr>
    </w:lvl>
    <w:lvl w:ilvl="7">
      <w:start w:val="1"/>
      <w:numFmt w:val="bullet"/>
      <w:lvlText w:val="o"/>
      <w:lvlJc w:val="left"/>
      <w:pPr>
        <w:ind w:left="6471" w:hanging="360"/>
      </w:pPr>
      <w:rPr>
        <w:rFonts w:ascii="Courier New" w:eastAsia="Courier New" w:hAnsi="Courier New" w:cs="Courier New"/>
      </w:rPr>
    </w:lvl>
    <w:lvl w:ilvl="8">
      <w:start w:val="1"/>
      <w:numFmt w:val="bullet"/>
      <w:lvlText w:val="▪"/>
      <w:lvlJc w:val="left"/>
      <w:pPr>
        <w:ind w:left="7191" w:hanging="360"/>
      </w:pPr>
      <w:rPr>
        <w:rFonts w:ascii="Noto Sans Symbols" w:eastAsia="Noto Sans Symbols" w:hAnsi="Noto Sans Symbols" w:cs="Noto Sans Symbols"/>
      </w:rPr>
    </w:lvl>
  </w:abstractNum>
  <w:abstractNum w:abstractNumId="15">
    <w:nsid w:val="6ACD0940"/>
    <w:multiLevelType w:val="multilevel"/>
    <w:tmpl w:val="3F64653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70A40337"/>
    <w:multiLevelType w:val="multilevel"/>
    <w:tmpl w:val="05A02556"/>
    <w:lvl w:ilvl="0">
      <w:start w:val="1"/>
      <w:numFmt w:val="decimal"/>
      <w:lvlText w:val="%1."/>
      <w:lvlJc w:val="left"/>
      <w:pPr>
        <w:ind w:left="720" w:hanging="360"/>
      </w:pPr>
    </w:lvl>
    <w:lvl w:ilvl="1">
      <w:start w:val="1"/>
      <w:numFmt w:val="bullet"/>
      <w:lvlText w:val="o"/>
      <w:lvlJc w:val="left"/>
      <w:pPr>
        <w:ind w:left="90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9"/>
  </w:num>
  <w:num w:numId="4">
    <w:abstractNumId w:val="1"/>
  </w:num>
  <w:num w:numId="5">
    <w:abstractNumId w:val="7"/>
  </w:num>
  <w:num w:numId="6">
    <w:abstractNumId w:val="8"/>
  </w:num>
  <w:num w:numId="7">
    <w:abstractNumId w:val="15"/>
  </w:num>
  <w:num w:numId="8">
    <w:abstractNumId w:val="10"/>
  </w:num>
  <w:num w:numId="9">
    <w:abstractNumId w:val="6"/>
  </w:num>
  <w:num w:numId="10">
    <w:abstractNumId w:val="14"/>
  </w:num>
  <w:num w:numId="11">
    <w:abstractNumId w:val="12"/>
  </w:num>
  <w:num w:numId="12">
    <w:abstractNumId w:val="4"/>
  </w:num>
  <w:num w:numId="13">
    <w:abstractNumId w:val="0"/>
  </w:num>
  <w:num w:numId="14">
    <w:abstractNumId w:val="11"/>
  </w:num>
  <w:num w:numId="15">
    <w:abstractNumId w:val="2"/>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A8"/>
    <w:rsid w:val="00120621"/>
    <w:rsid w:val="00196029"/>
    <w:rsid w:val="0053213D"/>
    <w:rsid w:val="00856AF2"/>
    <w:rsid w:val="009033F7"/>
    <w:rsid w:val="00926382"/>
    <w:rsid w:val="009910A8"/>
    <w:rsid w:val="009B3529"/>
    <w:rsid w:val="00A0334B"/>
    <w:rsid w:val="00AC76CB"/>
    <w:rsid w:val="00B2302A"/>
    <w:rsid w:val="00BA16E8"/>
    <w:rsid w:val="00BD4B90"/>
    <w:rsid w:val="00C82478"/>
    <w:rsid w:val="00D014B6"/>
    <w:rsid w:val="00D268C6"/>
    <w:rsid w:val="00D73A0E"/>
    <w:rsid w:val="00DB3B16"/>
    <w:rsid w:val="00E96E3B"/>
    <w:rsid w:val="00EA0F81"/>
    <w:rsid w:val="00ED5EA1"/>
    <w:rsid w:val="00EE6E01"/>
    <w:rsid w:val="00EF5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7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outlineLvl w:val="0"/>
    </w:pPr>
    <w:rPr>
      <w:b/>
      <w:color w:val="345A8A"/>
      <w:sz w:val="32"/>
      <w:szCs w:val="32"/>
    </w:rPr>
  </w:style>
  <w:style w:type="paragraph" w:styleId="Heading2">
    <w:name w:val="heading 2"/>
    <w:basedOn w:val="Normal1"/>
    <w:next w:val="Normal1"/>
    <w:pPr>
      <w:spacing w:before="200"/>
      <w:outlineLvl w:val="1"/>
    </w:pPr>
    <w:rPr>
      <w:b/>
      <w:color w:val="4F81BD"/>
      <w:sz w:val="26"/>
      <w:szCs w:val="26"/>
    </w:rPr>
  </w:style>
  <w:style w:type="paragraph" w:styleId="Heading3">
    <w:name w:val="heading 3"/>
    <w:basedOn w:val="Normal1"/>
    <w:next w:val="Normal1"/>
    <w:pPr>
      <w:spacing w:before="200"/>
      <w:outlineLvl w:val="2"/>
    </w:pPr>
    <w:rPr>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8"/>
      <w:szCs w:val="28"/>
    </w:rPr>
  </w:style>
  <w:style w:type="paragraph" w:styleId="Subtitle">
    <w:name w:val="Subtitle"/>
    <w:basedOn w:val="Normal1"/>
    <w:next w:val="Normal1"/>
    <w:rPr>
      <w:i/>
      <w:color w:val="4F81BD"/>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96E3B"/>
    <w:pPr>
      <w:tabs>
        <w:tab w:val="center" w:pos="4680"/>
        <w:tab w:val="right" w:pos="9360"/>
      </w:tabs>
    </w:pPr>
  </w:style>
  <w:style w:type="character" w:customStyle="1" w:styleId="HeaderChar">
    <w:name w:val="Header Char"/>
    <w:basedOn w:val="DefaultParagraphFont"/>
    <w:link w:val="Header"/>
    <w:uiPriority w:val="99"/>
    <w:rsid w:val="00E96E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outlineLvl w:val="0"/>
    </w:pPr>
    <w:rPr>
      <w:b/>
      <w:color w:val="345A8A"/>
      <w:sz w:val="32"/>
      <w:szCs w:val="32"/>
    </w:rPr>
  </w:style>
  <w:style w:type="paragraph" w:styleId="Heading2">
    <w:name w:val="heading 2"/>
    <w:basedOn w:val="Normal1"/>
    <w:next w:val="Normal1"/>
    <w:pPr>
      <w:spacing w:before="200"/>
      <w:outlineLvl w:val="1"/>
    </w:pPr>
    <w:rPr>
      <w:b/>
      <w:color w:val="4F81BD"/>
      <w:sz w:val="26"/>
      <w:szCs w:val="26"/>
    </w:rPr>
  </w:style>
  <w:style w:type="paragraph" w:styleId="Heading3">
    <w:name w:val="heading 3"/>
    <w:basedOn w:val="Normal1"/>
    <w:next w:val="Normal1"/>
    <w:pPr>
      <w:spacing w:before="200"/>
      <w:outlineLvl w:val="2"/>
    </w:pPr>
    <w:rPr>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8"/>
      <w:szCs w:val="28"/>
    </w:rPr>
  </w:style>
  <w:style w:type="paragraph" w:styleId="Subtitle">
    <w:name w:val="Subtitle"/>
    <w:basedOn w:val="Normal1"/>
    <w:next w:val="Normal1"/>
    <w:rPr>
      <w:i/>
      <w:color w:val="4F81BD"/>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96E3B"/>
    <w:pPr>
      <w:tabs>
        <w:tab w:val="center" w:pos="4680"/>
        <w:tab w:val="right" w:pos="9360"/>
      </w:tabs>
    </w:pPr>
  </w:style>
  <w:style w:type="character" w:customStyle="1" w:styleId="HeaderChar">
    <w:name w:val="Header Char"/>
    <w:basedOn w:val="DefaultParagraphFont"/>
    <w:link w:val="Header"/>
    <w:uiPriority w:val="99"/>
    <w:rsid w:val="00E9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3080</Words>
  <Characters>17559</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Honoka`a High &amp; Intermediate School</Company>
  <LinksUpToDate>false</LinksUpToDate>
  <CharactersWithSpaces>20598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Tammie Picklesimer</cp:lastModifiedBy>
  <cp:revision>2</cp:revision>
  <cp:lastPrinted>2018-04-24T23:01:00Z</cp:lastPrinted>
  <dcterms:created xsi:type="dcterms:W3CDTF">2020-01-31T02:20:00Z</dcterms:created>
  <dcterms:modified xsi:type="dcterms:W3CDTF">2020-01-31T02:20:00Z</dcterms:modified>
</cp:coreProperties>
</file>